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84" w:rsidRPr="00BE0491" w:rsidRDefault="00640B84" w:rsidP="00640B84">
      <w:pPr>
        <w:rPr>
          <w:b/>
          <w:sz w:val="22"/>
          <w:szCs w:val="22"/>
          <w:lang w:val="en-US"/>
        </w:rPr>
      </w:pPr>
      <w:r>
        <w:rPr>
          <w:b/>
          <w:sz w:val="22"/>
          <w:szCs w:val="22"/>
        </w:rPr>
        <w:t xml:space="preserve">                     Представление резидентами </w:t>
      </w:r>
      <w:r w:rsidRPr="00C24D22">
        <w:rPr>
          <w:b/>
          <w:sz w:val="22"/>
          <w:szCs w:val="22"/>
        </w:rPr>
        <w:t>подтверждающих документов</w:t>
      </w:r>
      <w:bookmarkStart w:id="0" w:name="_GoBack"/>
      <w:bookmarkEnd w:id="0"/>
    </w:p>
    <w:p w:rsidR="00640B84" w:rsidRPr="00C24D22" w:rsidRDefault="00640B84" w:rsidP="00640B84">
      <w:pPr>
        <w:jc w:val="center"/>
        <w:rPr>
          <w:sz w:val="22"/>
          <w:szCs w:val="22"/>
        </w:rPr>
      </w:pPr>
    </w:p>
    <w:p w:rsidR="00640B84" w:rsidRPr="00C24D22" w:rsidRDefault="00640B84" w:rsidP="00640B84">
      <w:pPr>
        <w:ind w:firstLine="708"/>
        <w:jc w:val="both"/>
        <w:rPr>
          <w:sz w:val="22"/>
          <w:szCs w:val="22"/>
        </w:rPr>
      </w:pPr>
      <w:r w:rsidRPr="00C24D22">
        <w:rPr>
          <w:sz w:val="22"/>
          <w:szCs w:val="22"/>
        </w:rPr>
        <w:t>СПД является единой формой учета и отчетности по валютным операциям резидентов. Форма СПД, порядок ее оформления и сроки представления в уполномоченные Банки установлены Банком России в Инструкции №181-И. У резидента возникает обязанность по представлению СПД  только по контрактам/кредитным договорам, которые поставлены в Банке на учет.</w:t>
      </w:r>
    </w:p>
    <w:p w:rsidR="00640B84" w:rsidRPr="00C24D22" w:rsidRDefault="00640B84" w:rsidP="00640B84">
      <w:pPr>
        <w:jc w:val="both"/>
        <w:rPr>
          <w:sz w:val="22"/>
          <w:szCs w:val="22"/>
        </w:rPr>
      </w:pPr>
      <w:r w:rsidRPr="00C24D22">
        <w:rPr>
          <w:sz w:val="22"/>
          <w:szCs w:val="22"/>
        </w:rPr>
        <w:t>Резидент представляет в Банк одновременно:</w:t>
      </w:r>
    </w:p>
    <w:p w:rsidR="00640B84" w:rsidRPr="00C24D22" w:rsidRDefault="00640B84" w:rsidP="00640B84">
      <w:pPr>
        <w:jc w:val="both"/>
        <w:rPr>
          <w:sz w:val="22"/>
          <w:szCs w:val="22"/>
        </w:rPr>
      </w:pPr>
      <w:r w:rsidRPr="00C24D22">
        <w:rPr>
          <w:sz w:val="22"/>
          <w:szCs w:val="22"/>
        </w:rPr>
        <w:t>- заполненную форму СПД;</w:t>
      </w:r>
    </w:p>
    <w:p w:rsidR="00640B84" w:rsidRPr="00C24D22" w:rsidRDefault="00640B84" w:rsidP="00640B84">
      <w:pPr>
        <w:jc w:val="both"/>
        <w:rPr>
          <w:sz w:val="22"/>
          <w:szCs w:val="22"/>
        </w:rPr>
      </w:pPr>
      <w:r w:rsidRPr="00C24D22">
        <w:rPr>
          <w:sz w:val="22"/>
          <w:szCs w:val="22"/>
        </w:rPr>
        <w:t>- скан-копии или заверенные копии подтверждающих документов с переводом на русский язык (если документы выполнены на иностранном языке) в качестве вложения к форме Справки о подтверждающих документах в системе Банк-Клиент</w:t>
      </w:r>
      <w:r>
        <w:rPr>
          <w:sz w:val="22"/>
          <w:szCs w:val="22"/>
        </w:rPr>
        <w:t xml:space="preserve"> или как вложение к произвольному документу в Банк «Т</w:t>
      </w:r>
      <w:r w:rsidRPr="00C24D22">
        <w:rPr>
          <w:sz w:val="22"/>
          <w:szCs w:val="22"/>
        </w:rPr>
        <w:t>ем</w:t>
      </w:r>
      <w:r>
        <w:rPr>
          <w:sz w:val="22"/>
          <w:szCs w:val="22"/>
        </w:rPr>
        <w:t xml:space="preserve">а - </w:t>
      </w:r>
      <w:r w:rsidRPr="00C24D22">
        <w:rPr>
          <w:sz w:val="22"/>
          <w:szCs w:val="22"/>
        </w:rPr>
        <w:t>Документы к СПД»;</w:t>
      </w:r>
    </w:p>
    <w:p w:rsidR="00640B84" w:rsidRPr="00C24D22" w:rsidRDefault="00640B84" w:rsidP="00640B84">
      <w:pPr>
        <w:jc w:val="both"/>
        <w:rPr>
          <w:sz w:val="22"/>
          <w:szCs w:val="22"/>
        </w:rPr>
      </w:pPr>
      <w:r w:rsidRPr="00C24D22">
        <w:rPr>
          <w:sz w:val="22"/>
          <w:szCs w:val="22"/>
        </w:rPr>
        <w:t>- Иная информация (письменные разъяснения), необходимые Банку для проверки СПД.</w:t>
      </w:r>
    </w:p>
    <w:p w:rsidR="00640B84" w:rsidRPr="00C24D22" w:rsidRDefault="00640B84" w:rsidP="00640B84">
      <w:pPr>
        <w:ind w:firstLine="708"/>
        <w:jc w:val="both"/>
        <w:rPr>
          <w:sz w:val="22"/>
          <w:szCs w:val="22"/>
        </w:rPr>
      </w:pPr>
      <w:r w:rsidRPr="00C24D22">
        <w:rPr>
          <w:sz w:val="22"/>
          <w:szCs w:val="22"/>
        </w:rPr>
        <w:t xml:space="preserve">Резидент представляет в Банк СПД без приложения скан-копий/заверенных копий подтверждающих документов при оформлении СПД по экспорту товара при отсрочке платежа/ импорта товара в счет авансового платежа. Резидент представляет СПД не позднее 15 рабочих дней после окончания месяца, в котором зарегистрирована декларация на товар. </w:t>
      </w:r>
    </w:p>
    <w:p w:rsidR="00640B84" w:rsidRPr="00C24D22" w:rsidRDefault="00640B84" w:rsidP="00640B84">
      <w:pPr>
        <w:jc w:val="both"/>
        <w:rPr>
          <w:sz w:val="22"/>
          <w:szCs w:val="22"/>
        </w:rPr>
      </w:pPr>
      <w:r w:rsidRPr="00C24D22">
        <w:rPr>
          <w:sz w:val="22"/>
          <w:szCs w:val="22"/>
        </w:rPr>
        <w:t>В иных случаях  резидент представляет СПД не позднее 15 рабочих дней месяца, следующего за датой оформления подтверждающего документа.   Датой оформления подтверждающего документа (кроме декларации на товар) является наиболее поздняя по сроку дата его подписания или дата вступления его в силу, либо, в случае отсутствия этих дат - дата его составления или дата, свидетельствующая о ввозе на территорию РФ (получении, поставке, приеме, перемещении) или вывозе товара с территории РФ (отгрузке, передаче, перемещении), содержащаяся в подтверждающем документе.</w:t>
      </w:r>
    </w:p>
    <w:p w:rsidR="00640B84" w:rsidRPr="00C24D22" w:rsidRDefault="00640B84" w:rsidP="00640B84">
      <w:pPr>
        <w:ind w:firstLine="708"/>
        <w:jc w:val="both"/>
        <w:rPr>
          <w:sz w:val="22"/>
          <w:szCs w:val="22"/>
        </w:rPr>
      </w:pPr>
      <w:r w:rsidRPr="00C24D22">
        <w:rPr>
          <w:sz w:val="22"/>
          <w:szCs w:val="22"/>
        </w:rPr>
        <w:t xml:space="preserve">Резидент не предоставляет в Банк СПД и подтверждающие документы в случае, если контрактом, предусматривающем передачу движимого и недвижимого имущества по договору аренды, финансовой аренды (лизинга), оказание услуг связи, страхование, определены платежи, которые осуществляются (будут осуществляться) с периодичностью по времени, зафиксированной в условиях контракта. В случае осуществления иных платежей, отличных от периодических фиксированных платежей, резидент представляет в Банк  СПД и подтверждающие документы; </w:t>
      </w:r>
    </w:p>
    <w:p w:rsidR="00640B84" w:rsidRPr="00C24D22" w:rsidRDefault="00640B84" w:rsidP="00640B84">
      <w:pPr>
        <w:ind w:firstLine="708"/>
        <w:jc w:val="both"/>
        <w:rPr>
          <w:sz w:val="22"/>
          <w:szCs w:val="22"/>
        </w:rPr>
      </w:pPr>
      <w:r w:rsidRPr="00C24D22">
        <w:rPr>
          <w:sz w:val="22"/>
          <w:szCs w:val="22"/>
        </w:rPr>
        <w:t>При изменении сведений, содержащихся в принятой Банком СПД (за исключением сведений о банке УК или резиденте), резидент должен представить в Банк:</w:t>
      </w:r>
    </w:p>
    <w:p w:rsidR="00640B84" w:rsidRPr="00C24D22" w:rsidRDefault="00640B84" w:rsidP="00640B84">
      <w:pPr>
        <w:jc w:val="both"/>
        <w:rPr>
          <w:sz w:val="22"/>
          <w:szCs w:val="22"/>
        </w:rPr>
      </w:pPr>
      <w:r w:rsidRPr="00C24D22">
        <w:rPr>
          <w:sz w:val="22"/>
          <w:szCs w:val="22"/>
        </w:rPr>
        <w:t>- корректирующую СПД, содержащую скорректированные сведения;</w:t>
      </w:r>
    </w:p>
    <w:p w:rsidR="00640B84" w:rsidRPr="00C24D22" w:rsidRDefault="00640B84" w:rsidP="00640B84">
      <w:pPr>
        <w:jc w:val="both"/>
        <w:rPr>
          <w:sz w:val="22"/>
          <w:szCs w:val="22"/>
        </w:rPr>
      </w:pPr>
      <w:r w:rsidRPr="00C24D22">
        <w:rPr>
          <w:sz w:val="22"/>
          <w:szCs w:val="22"/>
        </w:rPr>
        <w:t>- документы и информацию, подтверждающие необходимость внесения изменений.</w:t>
      </w:r>
    </w:p>
    <w:p w:rsidR="00640B84" w:rsidRPr="00C24D22" w:rsidRDefault="00640B84" w:rsidP="00640B84">
      <w:pPr>
        <w:jc w:val="both"/>
        <w:rPr>
          <w:sz w:val="22"/>
          <w:szCs w:val="22"/>
        </w:rPr>
      </w:pPr>
      <w:r w:rsidRPr="00C24D22">
        <w:rPr>
          <w:sz w:val="22"/>
          <w:szCs w:val="22"/>
        </w:rPr>
        <w:t>При заполнении СПД  резидент дополнительно указывает в графе «Признак корректировки» дату той СПД, в которую была впервые включена информация о корректируемом подтверждающем документе.</w:t>
      </w:r>
    </w:p>
    <w:p w:rsidR="00640B84" w:rsidRPr="00C24D22" w:rsidRDefault="00640B84" w:rsidP="00640B84">
      <w:pPr>
        <w:ind w:firstLine="708"/>
        <w:jc w:val="both"/>
        <w:rPr>
          <w:sz w:val="22"/>
          <w:szCs w:val="22"/>
        </w:rPr>
      </w:pPr>
      <w:r w:rsidRPr="00C24D22">
        <w:rPr>
          <w:sz w:val="22"/>
          <w:szCs w:val="22"/>
        </w:rPr>
        <w:t xml:space="preserve">За оказание услуги по </w:t>
      </w:r>
      <w:r w:rsidRPr="00C24D22">
        <w:rPr>
          <w:rFonts w:eastAsia="Calibri"/>
          <w:sz w:val="22"/>
          <w:szCs w:val="22"/>
        </w:rPr>
        <w:t xml:space="preserve">изменению сведений в СПД, принятой ранее, </w:t>
      </w:r>
      <w:r w:rsidRPr="00C24D22">
        <w:rPr>
          <w:sz w:val="22"/>
          <w:szCs w:val="22"/>
        </w:rPr>
        <w:t>Банк списывает комиссию в соответствии с действующими тарифами и выставляет счет-фактуру.</w:t>
      </w:r>
    </w:p>
    <w:p w:rsidR="00640B84" w:rsidRPr="00C24D22" w:rsidRDefault="00640B84" w:rsidP="00640B84">
      <w:pPr>
        <w:jc w:val="both"/>
        <w:rPr>
          <w:sz w:val="22"/>
          <w:szCs w:val="22"/>
        </w:rPr>
      </w:pPr>
      <w:r w:rsidRPr="00C24D22">
        <w:rPr>
          <w:sz w:val="22"/>
          <w:szCs w:val="22"/>
        </w:rPr>
        <w:t>Банк проверяет:</w:t>
      </w:r>
    </w:p>
    <w:p w:rsidR="00640B84" w:rsidRPr="00C24D22" w:rsidRDefault="00640B84" w:rsidP="00640B84">
      <w:pPr>
        <w:jc w:val="both"/>
        <w:rPr>
          <w:sz w:val="22"/>
          <w:szCs w:val="22"/>
        </w:rPr>
      </w:pPr>
      <w:r w:rsidRPr="00C24D22">
        <w:rPr>
          <w:sz w:val="22"/>
          <w:szCs w:val="22"/>
        </w:rPr>
        <w:t>- соблюдение резидентом правил представления подтверждающих документов;</w:t>
      </w:r>
    </w:p>
    <w:p w:rsidR="00640B84" w:rsidRPr="00C24D22" w:rsidRDefault="00640B84" w:rsidP="00640B84">
      <w:pPr>
        <w:jc w:val="both"/>
        <w:rPr>
          <w:sz w:val="22"/>
          <w:szCs w:val="22"/>
        </w:rPr>
      </w:pPr>
      <w:r w:rsidRPr="00C24D22">
        <w:rPr>
          <w:sz w:val="22"/>
          <w:szCs w:val="22"/>
        </w:rPr>
        <w:t>- наличие полного комплекта документов, необходимых для проверки СПД (корректирующей СПД);</w:t>
      </w:r>
    </w:p>
    <w:p w:rsidR="00640B84" w:rsidRPr="00C24D22" w:rsidRDefault="00640B84" w:rsidP="00640B84">
      <w:pPr>
        <w:jc w:val="both"/>
        <w:rPr>
          <w:sz w:val="22"/>
          <w:szCs w:val="22"/>
        </w:rPr>
      </w:pPr>
      <w:r w:rsidRPr="00C24D22">
        <w:rPr>
          <w:sz w:val="22"/>
          <w:szCs w:val="22"/>
        </w:rPr>
        <w:t>- наличие информации об ожидаемом сроке (если требуется);</w:t>
      </w:r>
    </w:p>
    <w:p w:rsidR="00640B84" w:rsidRPr="00C24D22" w:rsidRDefault="00640B84" w:rsidP="00640B84">
      <w:pPr>
        <w:jc w:val="both"/>
        <w:rPr>
          <w:sz w:val="22"/>
          <w:szCs w:val="22"/>
        </w:rPr>
      </w:pPr>
      <w:r w:rsidRPr="00C24D22">
        <w:rPr>
          <w:sz w:val="22"/>
          <w:szCs w:val="22"/>
        </w:rPr>
        <w:t>- соответствие информации (включая код вида подтверждающего документа), указанной резидентом в СПД (корректирующей СПД), сведениям, содержащимся в подтверждающих документах и ВБК;</w:t>
      </w:r>
    </w:p>
    <w:p w:rsidR="00640B84" w:rsidRPr="00C24D22" w:rsidRDefault="00640B84" w:rsidP="00640B84">
      <w:pPr>
        <w:ind w:firstLine="708"/>
        <w:jc w:val="both"/>
        <w:rPr>
          <w:sz w:val="22"/>
          <w:szCs w:val="22"/>
        </w:rPr>
      </w:pPr>
      <w:r w:rsidRPr="00C24D22">
        <w:rPr>
          <w:sz w:val="22"/>
          <w:szCs w:val="22"/>
        </w:rPr>
        <w:t>Банк осуществляет проверку представленной резидентом СПД в следующие сроки:</w:t>
      </w:r>
    </w:p>
    <w:p w:rsidR="00640B84" w:rsidRPr="00C24D22" w:rsidRDefault="00640B84" w:rsidP="00640B84">
      <w:pPr>
        <w:jc w:val="both"/>
        <w:rPr>
          <w:sz w:val="22"/>
          <w:szCs w:val="22"/>
        </w:rPr>
      </w:pPr>
      <w:r w:rsidRPr="00C24D22">
        <w:rPr>
          <w:sz w:val="22"/>
          <w:szCs w:val="22"/>
        </w:rPr>
        <w:t>- не более 10 рабочих дней с даты ее представления - в отношении справки о подтверждающих документах, оформленной на декларацию на товар (это связано со сроками поступления в Банк деклараций из ФТС);</w:t>
      </w:r>
    </w:p>
    <w:p w:rsidR="00640B84" w:rsidRPr="00C24D22" w:rsidRDefault="00640B84" w:rsidP="00640B84">
      <w:pPr>
        <w:jc w:val="both"/>
        <w:rPr>
          <w:sz w:val="22"/>
          <w:szCs w:val="22"/>
        </w:rPr>
      </w:pPr>
      <w:r w:rsidRPr="00C24D22">
        <w:rPr>
          <w:sz w:val="22"/>
          <w:szCs w:val="22"/>
        </w:rPr>
        <w:t>- не более 3 рабочих дней с даты ее представления - в остальных случаях.</w:t>
      </w:r>
    </w:p>
    <w:p w:rsidR="00640B84" w:rsidRPr="00C24D22" w:rsidRDefault="00640B84" w:rsidP="000A711C">
      <w:pPr>
        <w:ind w:firstLine="708"/>
        <w:jc w:val="both"/>
        <w:rPr>
          <w:sz w:val="22"/>
          <w:szCs w:val="22"/>
        </w:rPr>
      </w:pPr>
      <w:r w:rsidRPr="00C24D22">
        <w:rPr>
          <w:sz w:val="22"/>
          <w:szCs w:val="22"/>
        </w:rPr>
        <w:t>При положительном результате проверки Банк принимает СПД (корректирующую СПД) и вносит информацию в ведомость банковского контроля.</w:t>
      </w:r>
    </w:p>
    <w:p w:rsidR="00640B84" w:rsidRPr="00C24D22" w:rsidRDefault="00640B84" w:rsidP="000A711C">
      <w:pPr>
        <w:ind w:firstLine="708"/>
        <w:jc w:val="both"/>
        <w:rPr>
          <w:sz w:val="22"/>
          <w:szCs w:val="22"/>
        </w:rPr>
      </w:pPr>
      <w:r w:rsidRPr="00C24D22">
        <w:rPr>
          <w:sz w:val="22"/>
          <w:szCs w:val="22"/>
        </w:rPr>
        <w:t>СПД с отметкой ответственного лица банка о приеме направляется резиденту по системе Клиент-Банк или на бумажном носителе (в зависимости от способа ее  предоставления в Банк).</w:t>
      </w:r>
    </w:p>
    <w:p w:rsidR="00640B84" w:rsidRPr="00C24D22" w:rsidRDefault="00640B84" w:rsidP="00640B84">
      <w:pPr>
        <w:ind w:firstLine="708"/>
        <w:jc w:val="both"/>
        <w:rPr>
          <w:sz w:val="22"/>
          <w:szCs w:val="22"/>
        </w:rPr>
      </w:pPr>
      <w:bookmarkStart w:id="1" w:name="bookmark98"/>
      <w:r w:rsidRPr="00C24D22">
        <w:rPr>
          <w:sz w:val="22"/>
          <w:szCs w:val="22"/>
        </w:rPr>
        <w:lastRenderedPageBreak/>
        <w:t>Банк как агент валютного контроля отказывает в приеме СПД (корректирующей СПД)  и возвращает резиденту представленные документы в следующих случаях:</w:t>
      </w:r>
      <w:bookmarkEnd w:id="1"/>
    </w:p>
    <w:p w:rsidR="00640B84" w:rsidRPr="00C24D22" w:rsidRDefault="00640B84" w:rsidP="00640B84">
      <w:pPr>
        <w:jc w:val="both"/>
        <w:rPr>
          <w:sz w:val="22"/>
          <w:szCs w:val="22"/>
        </w:rPr>
      </w:pPr>
      <w:r w:rsidRPr="00C24D22">
        <w:rPr>
          <w:sz w:val="22"/>
          <w:szCs w:val="22"/>
        </w:rPr>
        <w:t>- несоблюдения порядка представления подтверждающих документов;</w:t>
      </w:r>
    </w:p>
    <w:p w:rsidR="00640B84" w:rsidRPr="00C24D22" w:rsidRDefault="00640B84" w:rsidP="00640B84">
      <w:pPr>
        <w:jc w:val="both"/>
        <w:rPr>
          <w:sz w:val="22"/>
          <w:szCs w:val="22"/>
        </w:rPr>
      </w:pPr>
      <w:r w:rsidRPr="00C24D22">
        <w:rPr>
          <w:sz w:val="22"/>
          <w:szCs w:val="22"/>
        </w:rPr>
        <w:t>- непредставления резидентом документов и информации, необходимых Банку для осуществления валютного контроля, в том числе представления неполного комплекта документов, недостоверных документов;</w:t>
      </w:r>
    </w:p>
    <w:p w:rsidR="00640B84" w:rsidRPr="00C24D22" w:rsidRDefault="00640B84" w:rsidP="00640B84">
      <w:pPr>
        <w:jc w:val="both"/>
        <w:rPr>
          <w:sz w:val="22"/>
          <w:szCs w:val="22"/>
        </w:rPr>
      </w:pPr>
      <w:r w:rsidRPr="00C24D22">
        <w:rPr>
          <w:sz w:val="22"/>
          <w:szCs w:val="22"/>
        </w:rPr>
        <w:t xml:space="preserve"> - непредставления информации об ожидаемом сроке, или если указанный ожидаемый срок превышает дату завершения исполнения обязательств по контракту.</w:t>
      </w:r>
    </w:p>
    <w:p w:rsidR="00640B84" w:rsidRPr="00C24D22" w:rsidRDefault="00640B84" w:rsidP="00640B84">
      <w:pPr>
        <w:ind w:firstLine="708"/>
        <w:jc w:val="both"/>
        <w:rPr>
          <w:sz w:val="22"/>
          <w:szCs w:val="22"/>
        </w:rPr>
      </w:pPr>
      <w:r w:rsidRPr="00C24D22">
        <w:rPr>
          <w:sz w:val="22"/>
          <w:szCs w:val="22"/>
        </w:rPr>
        <w:t xml:space="preserve">При отрицательном исходе проверки Банк отказывает резиденту в приеме СПД (корректирующую СПД)  и возвращает представленные документы. </w:t>
      </w:r>
    </w:p>
    <w:p w:rsidR="00EA2FFC" w:rsidRDefault="00EA2FFC"/>
    <w:sectPr w:rsidR="00EA2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64C9"/>
    <w:multiLevelType w:val="hybridMultilevel"/>
    <w:tmpl w:val="DD849694"/>
    <w:lvl w:ilvl="0" w:tplc="DCB4A5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FE"/>
    <w:rsid w:val="000A711C"/>
    <w:rsid w:val="005F267F"/>
    <w:rsid w:val="00640B84"/>
    <w:rsid w:val="00BA13FE"/>
    <w:rsid w:val="00BE0491"/>
    <w:rsid w:val="00EA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Фроленкова Людмила Владимировна</dc:creator>
  <cp:lastModifiedBy>Барышникова Ольга Ивановна</cp:lastModifiedBy>
  <cp:revision>5</cp:revision>
  <dcterms:created xsi:type="dcterms:W3CDTF">2019-03-14T10:43:00Z</dcterms:created>
  <dcterms:modified xsi:type="dcterms:W3CDTF">2019-03-15T08:46:00Z</dcterms:modified>
</cp:coreProperties>
</file>