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F" w:rsidRPr="00132B9F" w:rsidRDefault="008F36D8" w:rsidP="00CA2733">
      <w:pPr>
        <w:pBdr>
          <w:bottom w:val="single" w:sz="12" w:space="1" w:color="auto"/>
        </w:pBdr>
        <w:jc w:val="right"/>
        <w:rPr>
          <w:color w:val="984806" w:themeColor="accent6" w:themeShade="80"/>
        </w:rPr>
      </w:pPr>
      <w:bookmarkStart w:id="0" w:name="_GoBack"/>
      <w:bookmarkEnd w:id="0"/>
      <w:r w:rsidRPr="00132B9F">
        <w:rPr>
          <w:color w:val="984806" w:themeColor="accent6" w:themeShade="80"/>
        </w:rPr>
        <w:t>БЛОК 1. ДЛЯ ВСЕХ КЛИЕНТОВ</w:t>
      </w:r>
    </w:p>
    <w:p w:rsidR="008F36D8" w:rsidRDefault="008F36D8" w:rsidP="00CA2733">
      <w:pPr>
        <w:pBdr>
          <w:bottom w:val="single" w:sz="12" w:space="1" w:color="auto"/>
        </w:pBdr>
        <w:jc w:val="right"/>
      </w:pPr>
    </w:p>
    <w:p w:rsidR="003A51A4" w:rsidRDefault="00495F3F" w:rsidP="00CA2733">
      <w:pPr>
        <w:jc w:val="right"/>
      </w:pPr>
      <w:r>
        <w:t>наименование клиента</w:t>
      </w:r>
    </w:p>
    <w:p w:rsidR="00590A82" w:rsidRPr="00590A82" w:rsidRDefault="00590A82" w:rsidP="00590A82">
      <w:pPr>
        <w:jc w:val="both"/>
      </w:pPr>
      <w:r>
        <w:t xml:space="preserve">Деятельность относится к следующим отраслям (основной объем получаемых доходов) – отметить нужное </w:t>
      </w:r>
    </w:p>
    <w:tbl>
      <w:tblPr>
        <w:tblStyle w:val="a4"/>
        <w:tblpPr w:leftFromText="180" w:rightFromText="180" w:vertAnchor="text" w:horzAnchor="margin" w:tblpX="-147" w:tblpY="207"/>
        <w:tblW w:w="14707" w:type="dxa"/>
        <w:tblLook w:val="04A0" w:firstRow="1" w:lastRow="0" w:firstColumn="1" w:lastColumn="0" w:noHBand="0" w:noVBand="1"/>
      </w:tblPr>
      <w:tblGrid>
        <w:gridCol w:w="1635"/>
        <w:gridCol w:w="1426"/>
        <w:gridCol w:w="1858"/>
        <w:gridCol w:w="1938"/>
        <w:gridCol w:w="1447"/>
        <w:gridCol w:w="1607"/>
        <w:gridCol w:w="1871"/>
        <w:gridCol w:w="1499"/>
        <w:gridCol w:w="1801"/>
      </w:tblGrid>
      <w:tr w:rsidR="00132B9F" w:rsidTr="0063076B">
        <w:trPr>
          <w:trHeight w:val="1083"/>
        </w:trPr>
        <w:tc>
          <w:tcPr>
            <w:tcW w:w="1725" w:type="dxa"/>
          </w:tcPr>
          <w:p w:rsidR="00132B9F" w:rsidRDefault="00132B9F" w:rsidP="0063076B">
            <w:pPr>
              <w:jc w:val="both"/>
            </w:pPr>
            <w:r>
              <w:t>Автоперевозки</w:t>
            </w:r>
          </w:p>
        </w:tc>
        <w:tc>
          <w:tcPr>
            <w:tcW w:w="1378" w:type="dxa"/>
          </w:tcPr>
          <w:p w:rsidR="00132B9F" w:rsidRDefault="00132B9F" w:rsidP="0063076B">
            <w:pPr>
              <w:jc w:val="both"/>
            </w:pPr>
            <w:r>
              <w:t>Культура, организация досуга и развлечений</w:t>
            </w:r>
          </w:p>
        </w:tc>
        <w:tc>
          <w:tcPr>
            <w:tcW w:w="1793" w:type="dxa"/>
          </w:tcPr>
          <w:p w:rsidR="00132B9F" w:rsidRDefault="00132B9F" w:rsidP="0063076B">
            <w:pPr>
              <w:jc w:val="both"/>
            </w:pPr>
            <w:r>
              <w:t>Физкультурно-оздоровительная деятельность и спорт</w:t>
            </w:r>
          </w:p>
        </w:tc>
        <w:tc>
          <w:tcPr>
            <w:tcW w:w="1870" w:type="dxa"/>
          </w:tcPr>
          <w:p w:rsidR="00132B9F" w:rsidRDefault="00132B9F" w:rsidP="0063076B">
            <w:pPr>
              <w:jc w:val="both"/>
            </w:pPr>
            <w:r>
              <w:t>Деятельность организаций, предоставляющих услуги в сфере туризма</w:t>
            </w:r>
          </w:p>
        </w:tc>
        <w:tc>
          <w:tcPr>
            <w:tcW w:w="1398" w:type="dxa"/>
          </w:tcPr>
          <w:p w:rsidR="00132B9F" w:rsidRDefault="00132B9F" w:rsidP="0063076B">
            <w:pPr>
              <w:jc w:val="both"/>
            </w:pPr>
            <w:r>
              <w:t xml:space="preserve">Гостиничный бизнес </w:t>
            </w:r>
          </w:p>
        </w:tc>
        <w:tc>
          <w:tcPr>
            <w:tcW w:w="1552" w:type="dxa"/>
          </w:tcPr>
          <w:p w:rsidR="00132B9F" w:rsidRDefault="00132B9F" w:rsidP="0063076B">
            <w:pPr>
              <w:jc w:val="both"/>
            </w:pPr>
            <w:r>
              <w:t>Общественное питание</w:t>
            </w:r>
          </w:p>
        </w:tc>
        <w:tc>
          <w:tcPr>
            <w:tcW w:w="1805" w:type="dxa"/>
          </w:tcPr>
          <w:p w:rsidR="00132B9F" w:rsidRDefault="00132B9F" w:rsidP="0063076B">
            <w:pPr>
              <w:jc w:val="both"/>
            </w:pPr>
            <w:r>
              <w:t xml:space="preserve">Деятельность организаций дополнительного образования </w:t>
            </w:r>
          </w:p>
        </w:tc>
        <w:tc>
          <w:tcPr>
            <w:tcW w:w="1448" w:type="dxa"/>
          </w:tcPr>
          <w:p w:rsidR="00132B9F" w:rsidRDefault="00132B9F" w:rsidP="0063076B">
            <w:pPr>
              <w:jc w:val="both"/>
            </w:pPr>
            <w:r>
              <w:t xml:space="preserve">Деятельность по организации конференций и выставок </w:t>
            </w:r>
          </w:p>
        </w:tc>
        <w:tc>
          <w:tcPr>
            <w:tcW w:w="1738" w:type="dxa"/>
          </w:tcPr>
          <w:p w:rsidR="00132B9F" w:rsidRDefault="00132B9F" w:rsidP="0063076B">
            <w:pPr>
              <w:jc w:val="both"/>
            </w:pPr>
            <w:r>
              <w:t xml:space="preserve">Деятельность по предоставлению бытовых слуг населению  (ремонт, </w:t>
            </w:r>
            <w:r w:rsidR="0063076B">
              <w:t>химчистка, салоны красоты, стирка</w:t>
            </w:r>
            <w:r>
              <w:t>)</w:t>
            </w:r>
          </w:p>
        </w:tc>
      </w:tr>
      <w:tr w:rsidR="00132B9F" w:rsidTr="00671562">
        <w:trPr>
          <w:trHeight w:val="389"/>
        </w:trPr>
        <w:tc>
          <w:tcPr>
            <w:tcW w:w="1725" w:type="dxa"/>
          </w:tcPr>
          <w:p w:rsidR="00132B9F" w:rsidRDefault="00132B9F" w:rsidP="0063076B">
            <w:pPr>
              <w:jc w:val="both"/>
            </w:pPr>
          </w:p>
        </w:tc>
        <w:tc>
          <w:tcPr>
            <w:tcW w:w="1378" w:type="dxa"/>
          </w:tcPr>
          <w:p w:rsidR="00132B9F" w:rsidRDefault="00132B9F" w:rsidP="0063076B">
            <w:pPr>
              <w:jc w:val="both"/>
            </w:pPr>
          </w:p>
        </w:tc>
        <w:tc>
          <w:tcPr>
            <w:tcW w:w="1793" w:type="dxa"/>
          </w:tcPr>
          <w:p w:rsidR="00132B9F" w:rsidRDefault="00132B9F" w:rsidP="0063076B">
            <w:pPr>
              <w:jc w:val="both"/>
            </w:pPr>
          </w:p>
        </w:tc>
        <w:tc>
          <w:tcPr>
            <w:tcW w:w="1870" w:type="dxa"/>
          </w:tcPr>
          <w:p w:rsidR="00132B9F" w:rsidRDefault="00132B9F" w:rsidP="0063076B">
            <w:pPr>
              <w:jc w:val="both"/>
            </w:pPr>
          </w:p>
        </w:tc>
        <w:tc>
          <w:tcPr>
            <w:tcW w:w="1398" w:type="dxa"/>
          </w:tcPr>
          <w:p w:rsidR="00132B9F" w:rsidRDefault="00132B9F" w:rsidP="0063076B">
            <w:pPr>
              <w:jc w:val="both"/>
            </w:pPr>
          </w:p>
        </w:tc>
        <w:tc>
          <w:tcPr>
            <w:tcW w:w="1552" w:type="dxa"/>
          </w:tcPr>
          <w:p w:rsidR="00132B9F" w:rsidRDefault="00132B9F" w:rsidP="0063076B">
            <w:pPr>
              <w:jc w:val="both"/>
            </w:pPr>
          </w:p>
        </w:tc>
        <w:tc>
          <w:tcPr>
            <w:tcW w:w="1805" w:type="dxa"/>
          </w:tcPr>
          <w:p w:rsidR="00132B9F" w:rsidRDefault="00132B9F" w:rsidP="0063076B">
            <w:pPr>
              <w:jc w:val="both"/>
            </w:pPr>
          </w:p>
        </w:tc>
        <w:tc>
          <w:tcPr>
            <w:tcW w:w="1448" w:type="dxa"/>
          </w:tcPr>
          <w:p w:rsidR="00132B9F" w:rsidRDefault="00132B9F" w:rsidP="0063076B">
            <w:pPr>
              <w:jc w:val="both"/>
            </w:pPr>
          </w:p>
        </w:tc>
        <w:tc>
          <w:tcPr>
            <w:tcW w:w="1738" w:type="dxa"/>
          </w:tcPr>
          <w:p w:rsidR="00132B9F" w:rsidRDefault="00132B9F" w:rsidP="0063076B">
            <w:pPr>
              <w:jc w:val="both"/>
            </w:pPr>
          </w:p>
        </w:tc>
      </w:tr>
    </w:tbl>
    <w:p w:rsidR="00590A82" w:rsidRDefault="00590A82" w:rsidP="00CA2733">
      <w:pPr>
        <w:jc w:val="right"/>
      </w:pPr>
    </w:p>
    <w:tbl>
      <w:tblPr>
        <w:tblStyle w:val="a4"/>
        <w:tblpPr w:leftFromText="180" w:rightFromText="180" w:vertAnchor="text" w:horzAnchor="margin" w:tblpX="-147" w:tblpY="207"/>
        <w:tblW w:w="15021" w:type="dxa"/>
        <w:tblLook w:val="04A0" w:firstRow="1" w:lastRow="0" w:firstColumn="1" w:lastColumn="0" w:noHBand="0" w:noVBand="1"/>
      </w:tblPr>
      <w:tblGrid>
        <w:gridCol w:w="2884"/>
        <w:gridCol w:w="2508"/>
        <w:gridCol w:w="2116"/>
        <w:gridCol w:w="7513"/>
      </w:tblGrid>
      <w:tr w:rsidR="00671562" w:rsidTr="0002582A">
        <w:trPr>
          <w:trHeight w:val="1083"/>
        </w:trPr>
        <w:tc>
          <w:tcPr>
            <w:tcW w:w="2884" w:type="dxa"/>
          </w:tcPr>
          <w:p w:rsidR="00671562" w:rsidRDefault="00671562" w:rsidP="004E57A2">
            <w:pPr>
              <w:jc w:val="both"/>
            </w:pPr>
            <w:r w:rsidRPr="00BC0C7B">
              <w:rPr>
                <w:bCs/>
              </w:rPr>
              <w:t>деятельность по сдаче в аренду собственных или арендованных нежилых зданий и помещений</w:t>
            </w:r>
            <w:r>
              <w:rPr>
                <w:bCs/>
              </w:rPr>
              <w:t xml:space="preserve"> </w:t>
            </w:r>
            <w:r w:rsidRPr="00BC0C7B">
              <w:rPr>
                <w:bCs/>
              </w:rPr>
              <w:t>(выставочные залы, торгово-развлекательные площади, непродовольственная розничная торговля)</w:t>
            </w:r>
          </w:p>
        </w:tc>
        <w:tc>
          <w:tcPr>
            <w:tcW w:w="2508" w:type="dxa"/>
          </w:tcPr>
          <w:p w:rsidR="00671562" w:rsidRDefault="00671562" w:rsidP="004E57A2">
            <w:pPr>
              <w:jc w:val="both"/>
            </w:pPr>
            <w:r w:rsidRPr="00BC0C7B">
              <w:rPr>
                <w:bCs/>
              </w:rPr>
              <w:t>розничная торговля непродовольственными товарами</w:t>
            </w:r>
          </w:p>
        </w:tc>
        <w:tc>
          <w:tcPr>
            <w:tcW w:w="2116" w:type="dxa"/>
          </w:tcPr>
          <w:p w:rsidR="00671562" w:rsidRDefault="00671562" w:rsidP="004E57A2">
            <w:pPr>
              <w:jc w:val="both"/>
            </w:pPr>
            <w:r w:rsidRPr="00BC0C7B">
              <w:rPr>
                <w:bCs/>
              </w:rPr>
              <w:t>стоматологическая практика</w:t>
            </w:r>
          </w:p>
        </w:tc>
        <w:tc>
          <w:tcPr>
            <w:tcW w:w="7513" w:type="dxa"/>
          </w:tcPr>
          <w:p w:rsidR="00671562" w:rsidRDefault="00671562" w:rsidP="004E57A2">
            <w:pPr>
              <w:jc w:val="both"/>
            </w:pPr>
            <w:r>
              <w:t>Иное (указать)</w:t>
            </w:r>
          </w:p>
        </w:tc>
      </w:tr>
      <w:tr w:rsidR="00671562" w:rsidTr="0002582A">
        <w:trPr>
          <w:trHeight w:val="259"/>
        </w:trPr>
        <w:tc>
          <w:tcPr>
            <w:tcW w:w="2884" w:type="dxa"/>
          </w:tcPr>
          <w:p w:rsidR="00671562" w:rsidRDefault="00671562" w:rsidP="004E57A2">
            <w:pPr>
              <w:jc w:val="both"/>
            </w:pPr>
          </w:p>
        </w:tc>
        <w:tc>
          <w:tcPr>
            <w:tcW w:w="2508" w:type="dxa"/>
          </w:tcPr>
          <w:p w:rsidR="00671562" w:rsidRDefault="00671562" w:rsidP="004E57A2">
            <w:pPr>
              <w:jc w:val="both"/>
            </w:pPr>
          </w:p>
        </w:tc>
        <w:tc>
          <w:tcPr>
            <w:tcW w:w="2116" w:type="dxa"/>
          </w:tcPr>
          <w:p w:rsidR="00671562" w:rsidRDefault="00671562" w:rsidP="004E57A2">
            <w:pPr>
              <w:jc w:val="both"/>
            </w:pPr>
          </w:p>
        </w:tc>
        <w:tc>
          <w:tcPr>
            <w:tcW w:w="7513" w:type="dxa"/>
          </w:tcPr>
          <w:p w:rsidR="00671562" w:rsidRDefault="00671562" w:rsidP="004E57A2">
            <w:pPr>
              <w:jc w:val="both"/>
            </w:pPr>
          </w:p>
        </w:tc>
      </w:tr>
    </w:tbl>
    <w:p w:rsidR="00CA59B2" w:rsidRDefault="00CA59B2"/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3445"/>
        <w:gridCol w:w="10555"/>
      </w:tblGrid>
      <w:tr w:rsidR="00CA59B2" w:rsidTr="00EF33DA">
        <w:trPr>
          <w:trHeight w:val="834"/>
        </w:trPr>
        <w:tc>
          <w:tcPr>
            <w:tcW w:w="3445" w:type="dxa"/>
          </w:tcPr>
          <w:p w:rsidR="00CA59B2" w:rsidRPr="00E90F8C" w:rsidRDefault="00CA59B2" w:rsidP="00CA59B2">
            <w:pPr>
              <w:jc w:val="left"/>
            </w:pPr>
            <w:r w:rsidRPr="00E90F8C">
              <w:lastRenderedPageBreak/>
              <w:t xml:space="preserve">Используете ли вы </w:t>
            </w:r>
            <w:r>
              <w:t>использовать право на кредитные каникулы (только для отраслей, определенных Правительством РФ)</w:t>
            </w:r>
            <w:r w:rsidRPr="00E90F8C">
              <w:t xml:space="preserve"> </w:t>
            </w:r>
          </w:p>
        </w:tc>
        <w:tc>
          <w:tcPr>
            <w:tcW w:w="10555" w:type="dxa"/>
          </w:tcPr>
          <w:p w:rsidR="00CA59B2" w:rsidRDefault="00CA59B2" w:rsidP="00EF33DA"/>
          <w:p w:rsidR="00CA59B2" w:rsidRDefault="00CA59B2" w:rsidP="00CA59B2">
            <w:r>
              <w:t>ДА / НЕТ</w:t>
            </w:r>
          </w:p>
        </w:tc>
      </w:tr>
    </w:tbl>
    <w:p w:rsidR="0063076B" w:rsidRDefault="0063076B"/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3445"/>
        <w:gridCol w:w="1970"/>
        <w:gridCol w:w="2290"/>
        <w:gridCol w:w="423"/>
        <w:gridCol w:w="36"/>
        <w:gridCol w:w="3028"/>
        <w:gridCol w:w="2808"/>
      </w:tblGrid>
      <w:tr w:rsidR="00794BC1" w:rsidTr="00F3682C">
        <w:trPr>
          <w:trHeight w:val="834"/>
        </w:trPr>
        <w:tc>
          <w:tcPr>
            <w:tcW w:w="3445" w:type="dxa"/>
          </w:tcPr>
          <w:p w:rsidR="00794BC1" w:rsidRPr="00794BC1" w:rsidRDefault="00794BC1" w:rsidP="00794BC1">
            <w:pPr>
              <w:jc w:val="left"/>
              <w:rPr>
                <w:b/>
              </w:rPr>
            </w:pPr>
            <w:r w:rsidRPr="00794BC1">
              <w:rPr>
                <w:b/>
              </w:rPr>
              <w:t xml:space="preserve">Оцените влияние текущего кризиса на ваш бизнес </w:t>
            </w:r>
          </w:p>
          <w:p w:rsidR="00794BC1" w:rsidRDefault="00794BC1" w:rsidP="00794BC1">
            <w:pPr>
              <w:jc w:val="left"/>
            </w:pPr>
            <w:r w:rsidRPr="00794BC1">
              <w:rPr>
                <w:b/>
              </w:rPr>
              <w:t xml:space="preserve">(нужное подчеркнуть или поставить отметку </w:t>
            </w:r>
            <w:r w:rsidRPr="00794BC1">
              <w:rPr>
                <w:b/>
                <w:lang w:val="en-US"/>
              </w:rPr>
              <w:t>V</w:t>
            </w:r>
            <w:r w:rsidRPr="00794BC1">
              <w:rPr>
                <w:b/>
              </w:rPr>
              <w:t>)</w:t>
            </w:r>
          </w:p>
        </w:tc>
        <w:tc>
          <w:tcPr>
            <w:tcW w:w="1970" w:type="dxa"/>
          </w:tcPr>
          <w:p w:rsidR="00794BC1" w:rsidRDefault="00794BC1" w:rsidP="00F3682C">
            <w:r>
              <w:t>Косвенное негативное</w:t>
            </w:r>
          </w:p>
          <w:p w:rsidR="00F3682C" w:rsidRDefault="00F3682C" w:rsidP="00F3682C"/>
          <w:p w:rsidR="00F3682C" w:rsidRDefault="00F3682C" w:rsidP="00F3682C"/>
          <w:p w:rsidR="00F3682C" w:rsidRDefault="00F3682C" w:rsidP="00F3682C">
            <w:r>
              <w:t>_____________</w:t>
            </w:r>
          </w:p>
        </w:tc>
        <w:tc>
          <w:tcPr>
            <w:tcW w:w="2290" w:type="dxa"/>
          </w:tcPr>
          <w:p w:rsidR="00794BC1" w:rsidRDefault="00794BC1" w:rsidP="00F3682C">
            <w:r>
              <w:t>Прямое негативное</w:t>
            </w:r>
          </w:p>
          <w:p w:rsidR="00F3682C" w:rsidRDefault="00F3682C" w:rsidP="00F3682C"/>
          <w:p w:rsidR="00F3682C" w:rsidRDefault="00F3682C" w:rsidP="00F3682C"/>
          <w:p w:rsidR="00F3682C" w:rsidRDefault="00F3682C" w:rsidP="00F3682C">
            <w:r>
              <w:t>_______________</w:t>
            </w:r>
          </w:p>
        </w:tc>
        <w:tc>
          <w:tcPr>
            <w:tcW w:w="3487" w:type="dxa"/>
            <w:gridSpan w:val="3"/>
          </w:tcPr>
          <w:p w:rsidR="00794BC1" w:rsidRDefault="00794BC1" w:rsidP="00F3682C">
            <w:r>
              <w:t>Позитивное</w:t>
            </w:r>
          </w:p>
          <w:p w:rsidR="00F3682C" w:rsidRDefault="00F3682C" w:rsidP="00F3682C"/>
          <w:p w:rsidR="00F3682C" w:rsidRDefault="00F3682C" w:rsidP="00F3682C"/>
          <w:p w:rsidR="00F3682C" w:rsidRDefault="00F3682C" w:rsidP="00F3682C">
            <w:r>
              <w:t>__________________</w:t>
            </w:r>
          </w:p>
        </w:tc>
        <w:tc>
          <w:tcPr>
            <w:tcW w:w="2808" w:type="dxa"/>
          </w:tcPr>
          <w:p w:rsidR="00794BC1" w:rsidRDefault="00F3682C" w:rsidP="00F3682C">
            <w:r>
              <w:t>Нейтральное</w:t>
            </w:r>
          </w:p>
          <w:p w:rsidR="00F3682C" w:rsidRDefault="00F3682C" w:rsidP="00F3682C"/>
          <w:p w:rsidR="00F3682C" w:rsidRDefault="00F3682C" w:rsidP="00F3682C"/>
          <w:p w:rsidR="00F3682C" w:rsidRDefault="00F3682C" w:rsidP="00F3682C">
            <w:r>
              <w:t>________________</w:t>
            </w:r>
          </w:p>
        </w:tc>
      </w:tr>
      <w:tr w:rsidR="00E90F8C" w:rsidTr="00B04118">
        <w:trPr>
          <w:trHeight w:val="834"/>
        </w:trPr>
        <w:tc>
          <w:tcPr>
            <w:tcW w:w="3445" w:type="dxa"/>
          </w:tcPr>
          <w:p w:rsidR="00E90F8C" w:rsidRPr="00E90F8C" w:rsidRDefault="00E90F8C" w:rsidP="00E90F8C">
            <w:pPr>
              <w:jc w:val="left"/>
            </w:pPr>
            <w:r w:rsidRPr="00E90F8C">
              <w:t xml:space="preserve">Используете ли вы какие либо меры государственной поддержки (или планируете) </w:t>
            </w:r>
          </w:p>
        </w:tc>
        <w:tc>
          <w:tcPr>
            <w:tcW w:w="10555" w:type="dxa"/>
            <w:gridSpan w:val="6"/>
          </w:tcPr>
          <w:p w:rsidR="00E90F8C" w:rsidRDefault="00E90F8C" w:rsidP="00F3682C"/>
          <w:p w:rsidR="00E90F8C" w:rsidRDefault="00E90F8C" w:rsidP="00F3682C">
            <w:r>
              <w:t xml:space="preserve">Указать </w:t>
            </w:r>
          </w:p>
        </w:tc>
      </w:tr>
      <w:tr w:rsidR="00794BC1" w:rsidTr="00F3682C">
        <w:trPr>
          <w:trHeight w:val="1811"/>
        </w:trPr>
        <w:tc>
          <w:tcPr>
            <w:tcW w:w="3445" w:type="dxa"/>
          </w:tcPr>
          <w:p w:rsidR="00794BC1" w:rsidRDefault="00794BC1" w:rsidP="00794BC1">
            <w:pPr>
              <w:jc w:val="left"/>
            </w:pPr>
            <w:r>
              <w:t xml:space="preserve">Ожидаемая динамика выручки </w:t>
            </w:r>
            <w:r w:rsidR="00590A82">
              <w:t>за</w:t>
            </w:r>
            <w:r w:rsidR="00590A82" w:rsidRPr="00590A82">
              <w:t xml:space="preserve"> 9 </w:t>
            </w:r>
            <w:r w:rsidR="00590A82">
              <w:t xml:space="preserve">месяцев </w:t>
            </w:r>
            <w:r w:rsidR="0050452D">
              <w:t xml:space="preserve">2020 года </w:t>
            </w:r>
            <w:r>
              <w:t>по сравнению с</w:t>
            </w:r>
            <w:r w:rsidR="00590A82">
              <w:t xml:space="preserve"> 9 месяцами </w:t>
            </w:r>
            <w:r>
              <w:t>2019 год</w:t>
            </w:r>
            <w:r w:rsidR="00590A82">
              <w:t>а</w:t>
            </w:r>
            <w:r>
              <w:t xml:space="preserve"> </w:t>
            </w:r>
          </w:p>
          <w:p w:rsidR="00794BC1" w:rsidRPr="00794BC1" w:rsidRDefault="00794BC1" w:rsidP="00590A82">
            <w:pPr>
              <w:jc w:val="left"/>
            </w:pPr>
            <w:r>
              <w:t xml:space="preserve">(падение </w:t>
            </w:r>
            <w:r w:rsidR="00590A82">
              <w:t xml:space="preserve">или прирост </w:t>
            </w:r>
            <w:r>
              <w:t>в процентах)</w:t>
            </w:r>
          </w:p>
        </w:tc>
        <w:tc>
          <w:tcPr>
            <w:tcW w:w="1970" w:type="dxa"/>
          </w:tcPr>
          <w:p w:rsidR="00794BC1" w:rsidRDefault="00794BC1" w:rsidP="00794BC1">
            <w:r>
              <w:t>Падение на</w:t>
            </w:r>
          </w:p>
          <w:p w:rsidR="00794BC1" w:rsidRDefault="00794BC1" w:rsidP="00794BC1">
            <w:pPr>
              <w:jc w:val="both"/>
            </w:pPr>
            <w:r>
              <w:t>________________ %</w:t>
            </w:r>
          </w:p>
        </w:tc>
        <w:tc>
          <w:tcPr>
            <w:tcW w:w="2290" w:type="dxa"/>
          </w:tcPr>
          <w:p w:rsidR="00794BC1" w:rsidRDefault="00794BC1" w:rsidP="00794BC1">
            <w:r>
              <w:t>Падение на</w:t>
            </w:r>
          </w:p>
          <w:p w:rsidR="00794BC1" w:rsidRDefault="00794BC1" w:rsidP="00794BC1">
            <w:pPr>
              <w:jc w:val="right"/>
            </w:pPr>
            <w:r>
              <w:t>________________ %</w:t>
            </w:r>
          </w:p>
        </w:tc>
        <w:tc>
          <w:tcPr>
            <w:tcW w:w="3487" w:type="dxa"/>
            <w:gridSpan w:val="3"/>
          </w:tcPr>
          <w:p w:rsidR="00794BC1" w:rsidRDefault="00794BC1" w:rsidP="00794BC1">
            <w:r>
              <w:t>Рост на</w:t>
            </w:r>
          </w:p>
          <w:p w:rsidR="00794BC1" w:rsidRDefault="00794BC1" w:rsidP="00794BC1">
            <w:pPr>
              <w:jc w:val="right"/>
            </w:pPr>
            <w:r>
              <w:t>________________ %</w:t>
            </w:r>
          </w:p>
        </w:tc>
        <w:tc>
          <w:tcPr>
            <w:tcW w:w="2808" w:type="dxa"/>
          </w:tcPr>
          <w:p w:rsidR="00794BC1" w:rsidRDefault="00F3682C" w:rsidP="00794BC1">
            <w:r>
              <w:t xml:space="preserve">Поддержание объема выручки 2019 года </w:t>
            </w:r>
          </w:p>
          <w:p w:rsidR="00F3682C" w:rsidRDefault="00F3682C" w:rsidP="00794BC1"/>
          <w:p w:rsidR="00F3682C" w:rsidRDefault="00F3682C" w:rsidP="00794BC1">
            <w:r>
              <w:t>__________________</w:t>
            </w:r>
          </w:p>
        </w:tc>
      </w:tr>
      <w:tr w:rsidR="00794BC1" w:rsidTr="00F3682C">
        <w:trPr>
          <w:trHeight w:val="1306"/>
        </w:trPr>
        <w:tc>
          <w:tcPr>
            <w:tcW w:w="3445" w:type="dxa"/>
          </w:tcPr>
          <w:p w:rsidR="00F3682C" w:rsidRDefault="00F3682C" w:rsidP="00794BC1">
            <w:pPr>
              <w:jc w:val="left"/>
            </w:pPr>
          </w:p>
          <w:p w:rsidR="00794BC1" w:rsidRDefault="00794BC1" w:rsidP="0050452D">
            <w:pPr>
              <w:jc w:val="left"/>
            </w:pPr>
            <w:r>
              <w:t xml:space="preserve">Ожидаемая рентабельность </w:t>
            </w:r>
            <w:r w:rsidR="0050452D">
              <w:t>за</w:t>
            </w:r>
            <w:r w:rsidR="0050452D" w:rsidRPr="00590A82">
              <w:t xml:space="preserve"> 9 </w:t>
            </w:r>
            <w:r w:rsidR="0050452D">
              <w:t xml:space="preserve">месяцев </w:t>
            </w:r>
          </w:p>
        </w:tc>
        <w:tc>
          <w:tcPr>
            <w:tcW w:w="4260" w:type="dxa"/>
            <w:gridSpan w:val="2"/>
          </w:tcPr>
          <w:p w:rsidR="00F3682C" w:rsidRDefault="00F3682C" w:rsidP="00CA2733">
            <w:pPr>
              <w:jc w:val="right"/>
            </w:pPr>
          </w:p>
          <w:p w:rsidR="00794BC1" w:rsidRDefault="00794BC1" w:rsidP="00CA2733">
            <w:pPr>
              <w:jc w:val="right"/>
            </w:pPr>
            <w:r>
              <w:t xml:space="preserve">Убыток ____________________ </w:t>
            </w:r>
            <w:proofErr w:type="spellStart"/>
            <w:r>
              <w:t>т.руб</w:t>
            </w:r>
            <w:proofErr w:type="spellEnd"/>
            <w:r>
              <w:t xml:space="preserve">. </w:t>
            </w:r>
          </w:p>
        </w:tc>
        <w:tc>
          <w:tcPr>
            <w:tcW w:w="3487" w:type="dxa"/>
            <w:gridSpan w:val="3"/>
          </w:tcPr>
          <w:p w:rsidR="00F3682C" w:rsidRDefault="00F3682C" w:rsidP="00F3682C"/>
          <w:p w:rsidR="00794BC1" w:rsidRDefault="00794BC1" w:rsidP="00F3682C">
            <w:r>
              <w:t>Прибыль _____________</w:t>
            </w:r>
            <w:proofErr w:type="spellStart"/>
            <w:r>
              <w:t>т.руб</w:t>
            </w:r>
            <w:proofErr w:type="spellEnd"/>
            <w:r>
              <w:t>.</w:t>
            </w:r>
          </w:p>
        </w:tc>
        <w:tc>
          <w:tcPr>
            <w:tcW w:w="2808" w:type="dxa"/>
          </w:tcPr>
          <w:p w:rsidR="00F3682C" w:rsidRDefault="00F3682C" w:rsidP="00F3682C">
            <w:r>
              <w:t xml:space="preserve">Поддержание объема прибыли 2019 года </w:t>
            </w:r>
          </w:p>
          <w:p w:rsidR="00F3682C" w:rsidRDefault="00F3682C" w:rsidP="00F3682C"/>
          <w:p w:rsidR="00794BC1" w:rsidRDefault="00F3682C" w:rsidP="00F3682C">
            <w:pPr>
              <w:jc w:val="right"/>
            </w:pPr>
            <w:r>
              <w:t>__________________</w:t>
            </w:r>
          </w:p>
        </w:tc>
      </w:tr>
      <w:tr w:rsidR="00EB7293" w:rsidTr="00F3682C">
        <w:trPr>
          <w:trHeight w:val="1306"/>
        </w:trPr>
        <w:tc>
          <w:tcPr>
            <w:tcW w:w="3445" w:type="dxa"/>
          </w:tcPr>
          <w:p w:rsidR="00EB7293" w:rsidRDefault="00EB7293" w:rsidP="0050452D">
            <w:pPr>
              <w:jc w:val="left"/>
            </w:pPr>
            <w:r>
              <w:t>Ожидаемые поступления на расчётные счета за апрель – ма</w:t>
            </w:r>
            <w:r w:rsidR="0050452D">
              <w:t>й</w:t>
            </w:r>
            <w:r>
              <w:t xml:space="preserve"> 2020 года </w:t>
            </w:r>
          </w:p>
        </w:tc>
        <w:tc>
          <w:tcPr>
            <w:tcW w:w="10555" w:type="dxa"/>
            <w:gridSpan w:val="6"/>
          </w:tcPr>
          <w:p w:rsidR="00EB7293" w:rsidRDefault="00EB7293" w:rsidP="00EB7293">
            <w:pPr>
              <w:jc w:val="both"/>
            </w:pPr>
            <w:r>
              <w:t xml:space="preserve">Кратко перечислить контрагентов и суммы </w:t>
            </w:r>
          </w:p>
        </w:tc>
      </w:tr>
      <w:tr w:rsidR="001218E7" w:rsidTr="00F3682C">
        <w:trPr>
          <w:trHeight w:val="1306"/>
        </w:trPr>
        <w:tc>
          <w:tcPr>
            <w:tcW w:w="3445" w:type="dxa"/>
          </w:tcPr>
          <w:p w:rsidR="001218E7" w:rsidRDefault="001218E7" w:rsidP="0050452D">
            <w:pPr>
              <w:jc w:val="left"/>
            </w:pPr>
            <w:r>
              <w:lastRenderedPageBreak/>
              <w:t xml:space="preserve">Есть ли регулярные стабильные платежи от контрагентов </w:t>
            </w:r>
          </w:p>
        </w:tc>
        <w:tc>
          <w:tcPr>
            <w:tcW w:w="10555" w:type="dxa"/>
            <w:gridSpan w:val="6"/>
          </w:tcPr>
          <w:p w:rsidR="001218E7" w:rsidRDefault="001218E7" w:rsidP="001218E7">
            <w:pPr>
              <w:jc w:val="both"/>
            </w:pPr>
            <w:r>
              <w:t xml:space="preserve">Указать суммы, периодичность и контрагентов  (например </w:t>
            </w:r>
            <w:r w:rsidR="008F36D8">
              <w:t>арендные потоки)</w:t>
            </w:r>
          </w:p>
        </w:tc>
      </w:tr>
      <w:tr w:rsidR="008F36D8" w:rsidTr="00F3682C">
        <w:trPr>
          <w:trHeight w:val="1306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>Какой объем дебиторской задолженности предприятия находится в зоне риска невозврата (вновь возникшие проблемы в 1 квартале 2020 года)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both"/>
            </w:pPr>
            <w:r>
              <w:t xml:space="preserve">Указать суммы и контрагентов </w:t>
            </w:r>
          </w:p>
        </w:tc>
      </w:tr>
      <w:tr w:rsidR="008F36D8" w:rsidTr="00F3682C">
        <w:trPr>
          <w:trHeight w:val="1306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>Имеются ли у предприятия незавершенные инвестиционные проекты и какие планы по их завершению (если имеются), планируется ли консервация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both"/>
            </w:pP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>Произведено ли сокращение издержек в бизнесе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  <w:r>
              <w:t>Кратко перечислить или указать «не требуется»:</w:t>
            </w: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 xml:space="preserve">Получены ли какие либо специальные нетиповые отсрочки от партнеров - коммерческих предприятий 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  <w:r>
              <w:t>Кратко перечислить или указать «не требуется»:</w:t>
            </w: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 xml:space="preserve">Есть ли информация от банков партнеров, о планах по сохранению кредитных лимитов, реструктуризации  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  <w:r>
              <w:t>Кратко перечислить банки-партнеры (кроме АО Банк «Национальный стандарт» и их планы:</w:t>
            </w: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 xml:space="preserve">Выплачивается ли на предприятии заработная плата 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  <w:r>
              <w:t xml:space="preserve">Указать: ДА  / НЕТ / Да, но с задержками </w:t>
            </w: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lastRenderedPageBreak/>
              <w:t xml:space="preserve">При недостатке оборотных средств, какие кредиторы для вас будут являться самыми приоритетными 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  <w:r>
              <w:t>Кратко перечислить наименования и причины</w:t>
            </w: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>Возможны ли судебные иски от контрагентов с предъявлением требований (поскольку не планируется погашение задолженности в установленные сроки и нет четких договоренностей)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  <w:r>
              <w:t>Кратко перечислить наименования и суммы, причины исков или указать «не ожидаются»:</w:t>
            </w: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 xml:space="preserve">Для контрактного бизнеса – указать изменения в статусе контрактов 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  <w:r>
              <w:t>Кратко перечислить наименования и суммы, с указанием изменения статуса (например отказ от контракта)</w:t>
            </w:r>
          </w:p>
        </w:tc>
      </w:tr>
      <w:tr w:rsidR="008F36D8" w:rsidTr="00F3682C">
        <w:trPr>
          <w:trHeight w:val="1306"/>
        </w:trPr>
        <w:tc>
          <w:tcPr>
            <w:tcW w:w="3445" w:type="dxa"/>
          </w:tcPr>
          <w:p w:rsidR="008F36D8" w:rsidRDefault="008F36D8" w:rsidP="008F36D8">
            <w:pPr>
              <w:jc w:val="both"/>
            </w:pPr>
            <w:r>
              <w:t xml:space="preserve">Обосновать кратко влияние кризиса (отрицательные и положительные моменты), основные причины влияния, самые ключевые риски  </w:t>
            </w:r>
            <w:r w:rsidRPr="008E3A83">
              <w:rPr>
                <w:i/>
              </w:rPr>
              <w:t>(например – не можем договорится об отсрочке уплаты аренды, возможно потребуют  освобождение помещения</w:t>
            </w:r>
            <w:r>
              <w:rPr>
                <w:i/>
              </w:rPr>
              <w:t xml:space="preserve"> и т.п.</w:t>
            </w:r>
            <w:r w:rsidRPr="008E3A83"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  <w:p w:rsidR="008F36D8" w:rsidRDefault="008F36D8" w:rsidP="008F36D8">
            <w:pPr>
              <w:jc w:val="right"/>
            </w:pP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>Указать планы по минимизации последствий кризиса (при наличии) с предполагаемыми сроками их реализации</w:t>
            </w: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  <w:p w:rsidR="008F36D8" w:rsidRDefault="008F36D8" w:rsidP="008F36D8">
            <w:pPr>
              <w:jc w:val="left"/>
            </w:pP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 xml:space="preserve">Указать планы по общей ссудной задолженности на 2020 год  </w:t>
            </w:r>
          </w:p>
        </w:tc>
        <w:tc>
          <w:tcPr>
            <w:tcW w:w="10555" w:type="dxa"/>
            <w:gridSpan w:val="6"/>
          </w:tcPr>
          <w:p w:rsidR="008F36D8" w:rsidRDefault="008F36D8" w:rsidP="008F36D8">
            <w:pPr>
              <w:jc w:val="left"/>
            </w:pPr>
            <w:r>
              <w:t>Например: снижение за счет направления оборотных средств в погашение, наращивание, реструктуризация, привлечение нового кредита (в разрезе банков, с указанием сроков)</w:t>
            </w:r>
          </w:p>
        </w:tc>
      </w:tr>
      <w:tr w:rsidR="008F36D8" w:rsidTr="00F3682C">
        <w:trPr>
          <w:trHeight w:val="1725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lastRenderedPageBreak/>
              <w:t xml:space="preserve">Учитывая вышеизложенное, я подтверждаю, что исполнять  обязательства перед АО Банк «Национальный стандарт» в ближайшие 6 месяцев предприятие </w:t>
            </w:r>
          </w:p>
        </w:tc>
        <w:tc>
          <w:tcPr>
            <w:tcW w:w="4683" w:type="dxa"/>
            <w:gridSpan w:val="3"/>
          </w:tcPr>
          <w:p w:rsidR="008F36D8" w:rsidRDefault="008F36D8" w:rsidP="008F36D8">
            <w:pPr>
              <w:jc w:val="both"/>
            </w:pPr>
            <w:r>
              <w:t>СПОСОБНО</w:t>
            </w:r>
          </w:p>
          <w:p w:rsidR="008F36D8" w:rsidRDefault="008F36D8" w:rsidP="008F36D8">
            <w:pPr>
              <w:jc w:val="both"/>
            </w:pPr>
          </w:p>
          <w:p w:rsidR="008F36D8" w:rsidRDefault="008F36D8" w:rsidP="008F36D8">
            <w:pPr>
              <w:jc w:val="both"/>
            </w:pPr>
            <w:r>
              <w:t xml:space="preserve"> </w:t>
            </w:r>
          </w:p>
        </w:tc>
        <w:tc>
          <w:tcPr>
            <w:tcW w:w="5872" w:type="dxa"/>
            <w:gridSpan w:val="3"/>
          </w:tcPr>
          <w:p w:rsidR="008F36D8" w:rsidRDefault="008F36D8" w:rsidP="008F36D8">
            <w:pPr>
              <w:jc w:val="both"/>
            </w:pPr>
            <w:r>
              <w:t>НЕ СПОСОБНО</w:t>
            </w:r>
          </w:p>
          <w:p w:rsidR="008F36D8" w:rsidRDefault="008F36D8" w:rsidP="008F36D8">
            <w:pPr>
              <w:jc w:val="both"/>
            </w:pPr>
          </w:p>
          <w:p w:rsidR="008F36D8" w:rsidRDefault="008F36D8" w:rsidP="008F36D8">
            <w:pPr>
              <w:jc w:val="both"/>
            </w:pPr>
            <w:r>
              <w:t xml:space="preserve">Указать номер договора и наименование обязательств </w:t>
            </w:r>
          </w:p>
          <w:p w:rsidR="008F36D8" w:rsidRDefault="008F36D8" w:rsidP="008F36D8">
            <w:pPr>
              <w:jc w:val="both"/>
            </w:pPr>
            <w:r>
              <w:t>(основной долг или проценты)</w:t>
            </w:r>
          </w:p>
          <w:p w:rsidR="008F36D8" w:rsidRDefault="008F36D8" w:rsidP="008F36D8">
            <w:pPr>
              <w:jc w:val="both"/>
            </w:pPr>
          </w:p>
          <w:p w:rsidR="008F36D8" w:rsidRDefault="008F36D8" w:rsidP="008F36D8">
            <w:pPr>
              <w:jc w:val="both"/>
            </w:pPr>
            <w:r>
              <w:t>________________________________________________</w:t>
            </w:r>
          </w:p>
        </w:tc>
      </w:tr>
      <w:tr w:rsidR="008F36D8" w:rsidTr="00F3682C">
        <w:trPr>
          <w:trHeight w:val="834"/>
        </w:trPr>
        <w:tc>
          <w:tcPr>
            <w:tcW w:w="3445" w:type="dxa"/>
          </w:tcPr>
          <w:p w:rsidR="008F36D8" w:rsidRDefault="008F36D8" w:rsidP="008F36D8">
            <w:pPr>
              <w:jc w:val="left"/>
            </w:pPr>
            <w:r>
              <w:t xml:space="preserve">Учитывая вышеизложенное, я подтверждаю, что исполнять обязательства перед иными банками </w:t>
            </w:r>
          </w:p>
        </w:tc>
        <w:tc>
          <w:tcPr>
            <w:tcW w:w="4719" w:type="dxa"/>
            <w:gridSpan w:val="4"/>
          </w:tcPr>
          <w:p w:rsidR="008F36D8" w:rsidRDefault="008F36D8" w:rsidP="008F36D8">
            <w:pPr>
              <w:jc w:val="both"/>
            </w:pPr>
            <w:r>
              <w:t>СПОСОБНО</w:t>
            </w:r>
          </w:p>
          <w:p w:rsidR="008F36D8" w:rsidRDefault="008F36D8" w:rsidP="008F36D8">
            <w:pPr>
              <w:jc w:val="both"/>
            </w:pPr>
          </w:p>
          <w:p w:rsidR="008F36D8" w:rsidRDefault="008F36D8" w:rsidP="008F36D8">
            <w:pPr>
              <w:jc w:val="both"/>
            </w:pPr>
            <w:r>
              <w:t xml:space="preserve"> </w:t>
            </w:r>
          </w:p>
        </w:tc>
        <w:tc>
          <w:tcPr>
            <w:tcW w:w="5836" w:type="dxa"/>
            <w:gridSpan w:val="2"/>
          </w:tcPr>
          <w:p w:rsidR="008F36D8" w:rsidRDefault="008F36D8" w:rsidP="008F36D8">
            <w:pPr>
              <w:jc w:val="both"/>
            </w:pPr>
            <w:r>
              <w:t>НЕ СПОСОБНО</w:t>
            </w:r>
          </w:p>
          <w:p w:rsidR="008F36D8" w:rsidRDefault="008F36D8" w:rsidP="008F36D8">
            <w:pPr>
              <w:jc w:val="both"/>
            </w:pPr>
          </w:p>
          <w:p w:rsidR="008F36D8" w:rsidRDefault="008F36D8" w:rsidP="008F36D8">
            <w:pPr>
              <w:jc w:val="both"/>
            </w:pPr>
            <w:r>
              <w:t>Указать номер договора и наименование обязательств (основной долг или проценты)</w:t>
            </w:r>
          </w:p>
          <w:p w:rsidR="008F36D8" w:rsidRDefault="008F36D8" w:rsidP="008F36D8">
            <w:pPr>
              <w:jc w:val="both"/>
            </w:pPr>
          </w:p>
          <w:p w:rsidR="008F36D8" w:rsidRDefault="008F36D8" w:rsidP="008F36D8">
            <w:pPr>
              <w:jc w:val="both"/>
            </w:pPr>
            <w:r>
              <w:t>________________________________________________</w:t>
            </w:r>
          </w:p>
        </w:tc>
      </w:tr>
    </w:tbl>
    <w:p w:rsidR="00CA2733" w:rsidRDefault="00CA2733" w:rsidP="00CA2733">
      <w:pPr>
        <w:jc w:val="right"/>
      </w:pPr>
    </w:p>
    <w:p w:rsidR="008F36D8" w:rsidRDefault="008F36D8">
      <w:r>
        <w:br w:type="page"/>
      </w:r>
    </w:p>
    <w:p w:rsidR="00BD20A4" w:rsidRDefault="008F36D8" w:rsidP="008F36D8">
      <w:pPr>
        <w:pBdr>
          <w:bottom w:val="single" w:sz="12" w:space="1" w:color="auto"/>
        </w:pBdr>
        <w:jc w:val="right"/>
        <w:rPr>
          <w:color w:val="984806" w:themeColor="accent6" w:themeShade="80"/>
        </w:rPr>
      </w:pPr>
      <w:r w:rsidRPr="00132B9F">
        <w:rPr>
          <w:color w:val="984806" w:themeColor="accent6" w:themeShade="80"/>
        </w:rPr>
        <w:lastRenderedPageBreak/>
        <w:t xml:space="preserve">БЛОК 2. ДЛЯ КЛИЕНТОВ, обратившихся за </w:t>
      </w:r>
      <w:r w:rsidR="00BD20A4" w:rsidRPr="00132B9F">
        <w:rPr>
          <w:color w:val="984806" w:themeColor="accent6" w:themeShade="80"/>
        </w:rPr>
        <w:t>реструктуризацией</w:t>
      </w:r>
      <w:r w:rsidR="00BD20A4">
        <w:rPr>
          <w:color w:val="984806" w:themeColor="accent6" w:themeShade="80"/>
        </w:rPr>
        <w:t xml:space="preserve"> или клиентов </w:t>
      </w:r>
    </w:p>
    <w:p w:rsidR="008F36D8" w:rsidRPr="00132B9F" w:rsidRDefault="00BD20A4" w:rsidP="008F36D8">
      <w:pPr>
        <w:pBdr>
          <w:bottom w:val="single" w:sz="12" w:space="1" w:color="auto"/>
        </w:pBdr>
        <w:jc w:val="right"/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у которых открыт овердрафт или есть невыбранные кредитные линии  </w:t>
      </w:r>
    </w:p>
    <w:p w:rsidR="008F36D8" w:rsidRDefault="008F36D8" w:rsidP="00CA2733">
      <w:pPr>
        <w:jc w:val="right"/>
      </w:pP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3445"/>
        <w:gridCol w:w="4683"/>
        <w:gridCol w:w="5872"/>
      </w:tblGrid>
      <w:tr w:rsidR="008F36D8" w:rsidTr="008F36D8">
        <w:trPr>
          <w:trHeight w:val="320"/>
        </w:trPr>
        <w:tc>
          <w:tcPr>
            <w:tcW w:w="3445" w:type="dxa"/>
            <w:vMerge w:val="restart"/>
          </w:tcPr>
          <w:p w:rsidR="008F36D8" w:rsidRDefault="008F36D8" w:rsidP="008F36D8">
            <w:pPr>
              <w:jc w:val="left"/>
            </w:pPr>
            <w:r>
              <w:t>Произведено снижение постоянных затрат</w:t>
            </w:r>
            <w:r w:rsidR="00C50F89">
              <w:t xml:space="preserve"> </w:t>
            </w:r>
            <w:r>
              <w:t xml:space="preserve">предприятия  </w:t>
            </w:r>
          </w:p>
        </w:tc>
        <w:tc>
          <w:tcPr>
            <w:tcW w:w="4683" w:type="dxa"/>
          </w:tcPr>
          <w:p w:rsidR="008F36D8" w:rsidRDefault="008F36D8" w:rsidP="008F36D8">
            <w:pPr>
              <w:jc w:val="both"/>
            </w:pPr>
            <w:r>
              <w:t>НАИМЕНОВАНИЕ СТАТЬИ ЗАТРАТ</w:t>
            </w:r>
          </w:p>
        </w:tc>
        <w:tc>
          <w:tcPr>
            <w:tcW w:w="5872" w:type="dxa"/>
          </w:tcPr>
          <w:p w:rsidR="008F36D8" w:rsidRDefault="008F36D8" w:rsidP="00C50F89">
            <w:pPr>
              <w:jc w:val="both"/>
            </w:pPr>
            <w:r>
              <w:t xml:space="preserve">Указать процент снижения и способ которым это произведено (например – сократили </w:t>
            </w:r>
            <w:r w:rsidR="00C50F89">
              <w:t>личных водителей</w:t>
            </w:r>
            <w:r>
              <w:t>, снижение</w:t>
            </w:r>
            <w:r w:rsidR="00C50F89">
              <w:t xml:space="preserve"> ФОТ на 2</w:t>
            </w:r>
            <w:r>
              <w:t xml:space="preserve"> %)</w:t>
            </w:r>
          </w:p>
        </w:tc>
      </w:tr>
      <w:tr w:rsidR="008F36D8" w:rsidTr="008F36D8">
        <w:trPr>
          <w:trHeight w:val="320"/>
        </w:trPr>
        <w:tc>
          <w:tcPr>
            <w:tcW w:w="3445" w:type="dxa"/>
            <w:vMerge/>
          </w:tcPr>
          <w:p w:rsidR="008F36D8" w:rsidRDefault="008F36D8" w:rsidP="0001708C">
            <w:pPr>
              <w:jc w:val="left"/>
            </w:pPr>
          </w:p>
        </w:tc>
        <w:tc>
          <w:tcPr>
            <w:tcW w:w="4683" w:type="dxa"/>
          </w:tcPr>
          <w:p w:rsidR="008F36D8" w:rsidRDefault="008F36D8" w:rsidP="0001708C">
            <w:pPr>
              <w:jc w:val="both"/>
            </w:pPr>
            <w:r>
              <w:t xml:space="preserve">Заработная плата  </w:t>
            </w:r>
          </w:p>
        </w:tc>
        <w:tc>
          <w:tcPr>
            <w:tcW w:w="5872" w:type="dxa"/>
          </w:tcPr>
          <w:p w:rsidR="008F36D8" w:rsidRDefault="008F36D8" w:rsidP="008F36D8">
            <w:pPr>
              <w:jc w:val="both"/>
            </w:pPr>
          </w:p>
        </w:tc>
      </w:tr>
      <w:tr w:rsidR="008F36D8" w:rsidTr="008F36D8">
        <w:trPr>
          <w:trHeight w:val="320"/>
        </w:trPr>
        <w:tc>
          <w:tcPr>
            <w:tcW w:w="3445" w:type="dxa"/>
            <w:vMerge/>
          </w:tcPr>
          <w:p w:rsidR="008F36D8" w:rsidRDefault="008F36D8" w:rsidP="0001708C">
            <w:pPr>
              <w:jc w:val="left"/>
            </w:pPr>
          </w:p>
        </w:tc>
        <w:tc>
          <w:tcPr>
            <w:tcW w:w="4683" w:type="dxa"/>
          </w:tcPr>
          <w:p w:rsidR="008F36D8" w:rsidRDefault="008F36D8" w:rsidP="0001708C">
            <w:pPr>
              <w:jc w:val="both"/>
            </w:pPr>
            <w:r>
              <w:t xml:space="preserve">Аренда </w:t>
            </w:r>
          </w:p>
        </w:tc>
        <w:tc>
          <w:tcPr>
            <w:tcW w:w="5872" w:type="dxa"/>
          </w:tcPr>
          <w:p w:rsidR="008F36D8" w:rsidRDefault="008F36D8" w:rsidP="0001708C">
            <w:pPr>
              <w:jc w:val="both"/>
            </w:pPr>
          </w:p>
        </w:tc>
      </w:tr>
      <w:tr w:rsidR="008F36D8" w:rsidTr="008F36D8">
        <w:trPr>
          <w:trHeight w:val="340"/>
        </w:trPr>
        <w:tc>
          <w:tcPr>
            <w:tcW w:w="3445" w:type="dxa"/>
            <w:vMerge/>
          </w:tcPr>
          <w:p w:rsidR="008F36D8" w:rsidRDefault="008F36D8" w:rsidP="0001708C">
            <w:pPr>
              <w:jc w:val="left"/>
            </w:pPr>
          </w:p>
        </w:tc>
        <w:tc>
          <w:tcPr>
            <w:tcW w:w="4683" w:type="dxa"/>
          </w:tcPr>
          <w:p w:rsidR="008F36D8" w:rsidRDefault="008F36D8" w:rsidP="0001708C">
            <w:pPr>
              <w:jc w:val="both"/>
            </w:pPr>
            <w:r>
              <w:t xml:space="preserve">Коммерческие и управленческие расходы </w:t>
            </w:r>
          </w:p>
        </w:tc>
        <w:tc>
          <w:tcPr>
            <w:tcW w:w="5872" w:type="dxa"/>
          </w:tcPr>
          <w:p w:rsidR="008F36D8" w:rsidRDefault="008F36D8" w:rsidP="0001708C">
            <w:pPr>
              <w:jc w:val="both"/>
            </w:pPr>
          </w:p>
        </w:tc>
      </w:tr>
      <w:tr w:rsidR="008F36D8" w:rsidTr="008F36D8">
        <w:trPr>
          <w:trHeight w:val="340"/>
        </w:trPr>
        <w:tc>
          <w:tcPr>
            <w:tcW w:w="3445" w:type="dxa"/>
            <w:vMerge/>
          </w:tcPr>
          <w:p w:rsidR="008F36D8" w:rsidRDefault="008F36D8" w:rsidP="0001708C">
            <w:pPr>
              <w:jc w:val="left"/>
            </w:pPr>
          </w:p>
        </w:tc>
        <w:tc>
          <w:tcPr>
            <w:tcW w:w="4683" w:type="dxa"/>
          </w:tcPr>
          <w:p w:rsidR="008F36D8" w:rsidRDefault="008F36D8" w:rsidP="008F36D8">
            <w:pPr>
              <w:jc w:val="both"/>
            </w:pPr>
            <w:r>
              <w:t>Иное (указать)</w:t>
            </w:r>
          </w:p>
        </w:tc>
        <w:tc>
          <w:tcPr>
            <w:tcW w:w="5872" w:type="dxa"/>
          </w:tcPr>
          <w:p w:rsidR="008F36D8" w:rsidRDefault="008F36D8" w:rsidP="0001708C">
            <w:pPr>
              <w:jc w:val="both"/>
            </w:pPr>
          </w:p>
        </w:tc>
      </w:tr>
      <w:tr w:rsidR="008F36D8" w:rsidTr="008F36D8">
        <w:trPr>
          <w:trHeight w:val="340"/>
        </w:trPr>
        <w:tc>
          <w:tcPr>
            <w:tcW w:w="3445" w:type="dxa"/>
            <w:vMerge/>
          </w:tcPr>
          <w:p w:rsidR="008F36D8" w:rsidRDefault="008F36D8" w:rsidP="0001708C">
            <w:pPr>
              <w:jc w:val="left"/>
            </w:pPr>
          </w:p>
        </w:tc>
        <w:tc>
          <w:tcPr>
            <w:tcW w:w="4683" w:type="dxa"/>
          </w:tcPr>
          <w:p w:rsidR="008F36D8" w:rsidRDefault="008F36D8" w:rsidP="008F36D8">
            <w:pPr>
              <w:jc w:val="both"/>
            </w:pPr>
            <w:r>
              <w:t>Иное (указать)</w:t>
            </w:r>
          </w:p>
        </w:tc>
        <w:tc>
          <w:tcPr>
            <w:tcW w:w="5872" w:type="dxa"/>
          </w:tcPr>
          <w:p w:rsidR="008F36D8" w:rsidRDefault="008F36D8" w:rsidP="0001708C">
            <w:pPr>
              <w:jc w:val="both"/>
            </w:pPr>
          </w:p>
        </w:tc>
      </w:tr>
      <w:tr w:rsidR="008F36D8" w:rsidTr="008F36D8">
        <w:trPr>
          <w:trHeight w:val="328"/>
        </w:trPr>
        <w:tc>
          <w:tcPr>
            <w:tcW w:w="3445" w:type="dxa"/>
            <w:vMerge/>
          </w:tcPr>
          <w:p w:rsidR="008F36D8" w:rsidRDefault="008F36D8" w:rsidP="0001708C">
            <w:pPr>
              <w:jc w:val="left"/>
            </w:pPr>
          </w:p>
        </w:tc>
        <w:tc>
          <w:tcPr>
            <w:tcW w:w="4683" w:type="dxa"/>
          </w:tcPr>
          <w:p w:rsidR="008F36D8" w:rsidRDefault="008F36D8" w:rsidP="0001708C">
            <w:pPr>
              <w:jc w:val="both"/>
            </w:pPr>
            <w:r>
              <w:t>Иное (указать)</w:t>
            </w:r>
          </w:p>
        </w:tc>
        <w:tc>
          <w:tcPr>
            <w:tcW w:w="5872" w:type="dxa"/>
          </w:tcPr>
          <w:p w:rsidR="008F36D8" w:rsidRDefault="008F36D8" w:rsidP="0001708C">
            <w:pPr>
              <w:jc w:val="both"/>
            </w:pPr>
          </w:p>
        </w:tc>
      </w:tr>
    </w:tbl>
    <w:p w:rsidR="008F36D8" w:rsidRDefault="008F36D8" w:rsidP="00CA2733">
      <w:pPr>
        <w:jc w:val="right"/>
      </w:pP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3445"/>
        <w:gridCol w:w="4683"/>
        <w:gridCol w:w="5872"/>
      </w:tblGrid>
      <w:tr w:rsidR="00C50F89" w:rsidTr="0001708C">
        <w:trPr>
          <w:trHeight w:val="320"/>
        </w:trPr>
        <w:tc>
          <w:tcPr>
            <w:tcW w:w="3445" w:type="dxa"/>
            <w:vMerge w:val="restart"/>
          </w:tcPr>
          <w:p w:rsidR="00C50F89" w:rsidRDefault="00C50F89" w:rsidP="00C50F89">
            <w:pPr>
              <w:jc w:val="left"/>
            </w:pPr>
            <w:r>
              <w:t xml:space="preserve">Критичные платежи в адрес контрагентов с оплатой до 01.06.2020 г.  / критичные статьи затрат </w:t>
            </w:r>
          </w:p>
        </w:tc>
        <w:tc>
          <w:tcPr>
            <w:tcW w:w="4683" w:type="dxa"/>
          </w:tcPr>
          <w:p w:rsidR="00C50F89" w:rsidRDefault="00C50F89" w:rsidP="00C50F89">
            <w:pPr>
              <w:jc w:val="both"/>
            </w:pPr>
            <w:r>
              <w:t>СУММА</w:t>
            </w:r>
          </w:p>
        </w:tc>
        <w:tc>
          <w:tcPr>
            <w:tcW w:w="5872" w:type="dxa"/>
          </w:tcPr>
          <w:p w:rsidR="00C50F89" w:rsidRDefault="00C50F89" w:rsidP="00C50F89">
            <w:pPr>
              <w:jc w:val="both"/>
            </w:pPr>
            <w:r>
              <w:t>Наименование контрагента, основание для платежа, причина отнесения контрагента к критичным</w:t>
            </w:r>
          </w:p>
        </w:tc>
      </w:tr>
      <w:tr w:rsidR="00C50F89" w:rsidTr="0001708C">
        <w:trPr>
          <w:trHeight w:val="320"/>
        </w:trPr>
        <w:tc>
          <w:tcPr>
            <w:tcW w:w="3445" w:type="dxa"/>
            <w:vMerge/>
          </w:tcPr>
          <w:p w:rsidR="00C50F89" w:rsidRDefault="00C50F89" w:rsidP="0001708C">
            <w:pPr>
              <w:jc w:val="left"/>
            </w:pPr>
          </w:p>
        </w:tc>
        <w:tc>
          <w:tcPr>
            <w:tcW w:w="4683" w:type="dxa"/>
          </w:tcPr>
          <w:p w:rsidR="00C50F89" w:rsidRDefault="00C50F89" w:rsidP="0001708C">
            <w:pPr>
              <w:jc w:val="both"/>
            </w:pPr>
            <w:r>
              <w:t xml:space="preserve">2 000 000  </w:t>
            </w:r>
          </w:p>
        </w:tc>
        <w:tc>
          <w:tcPr>
            <w:tcW w:w="5872" w:type="dxa"/>
          </w:tcPr>
          <w:p w:rsidR="00C50F89" w:rsidRDefault="00C50F89" w:rsidP="00C50F89">
            <w:pPr>
              <w:jc w:val="both"/>
            </w:pPr>
            <w:r>
              <w:t xml:space="preserve">Заработная плата, не допустить остановки производства </w:t>
            </w:r>
          </w:p>
        </w:tc>
      </w:tr>
      <w:tr w:rsidR="00C50F89" w:rsidTr="0001708C">
        <w:trPr>
          <w:trHeight w:val="320"/>
        </w:trPr>
        <w:tc>
          <w:tcPr>
            <w:tcW w:w="3445" w:type="dxa"/>
            <w:vMerge/>
          </w:tcPr>
          <w:p w:rsidR="00C50F89" w:rsidRDefault="00C50F89" w:rsidP="0001708C">
            <w:pPr>
              <w:jc w:val="left"/>
            </w:pPr>
          </w:p>
        </w:tc>
        <w:tc>
          <w:tcPr>
            <w:tcW w:w="4683" w:type="dxa"/>
          </w:tcPr>
          <w:p w:rsidR="00C50F89" w:rsidRDefault="00C50F89" w:rsidP="0001708C">
            <w:pPr>
              <w:jc w:val="both"/>
            </w:pPr>
            <w:r>
              <w:t>100 000</w:t>
            </w:r>
          </w:p>
        </w:tc>
        <w:tc>
          <w:tcPr>
            <w:tcW w:w="5872" w:type="dxa"/>
          </w:tcPr>
          <w:p w:rsidR="00C50F89" w:rsidRDefault="00C50F89" w:rsidP="00C50F89">
            <w:pPr>
              <w:jc w:val="both"/>
            </w:pPr>
            <w:r>
              <w:t>Э/Э, при не оплате отключат свет</w:t>
            </w:r>
          </w:p>
        </w:tc>
      </w:tr>
      <w:tr w:rsidR="00C50F89" w:rsidTr="0001708C">
        <w:trPr>
          <w:trHeight w:val="340"/>
        </w:trPr>
        <w:tc>
          <w:tcPr>
            <w:tcW w:w="3445" w:type="dxa"/>
            <w:vMerge/>
          </w:tcPr>
          <w:p w:rsidR="00C50F89" w:rsidRDefault="00C50F89" w:rsidP="0001708C">
            <w:pPr>
              <w:jc w:val="left"/>
            </w:pPr>
          </w:p>
        </w:tc>
        <w:tc>
          <w:tcPr>
            <w:tcW w:w="4683" w:type="dxa"/>
          </w:tcPr>
          <w:p w:rsidR="00C50F89" w:rsidRDefault="00C50F89" w:rsidP="0001708C">
            <w:pPr>
              <w:jc w:val="both"/>
            </w:pPr>
            <w:r>
              <w:t>Иное (указать)</w:t>
            </w:r>
          </w:p>
        </w:tc>
        <w:tc>
          <w:tcPr>
            <w:tcW w:w="5872" w:type="dxa"/>
          </w:tcPr>
          <w:p w:rsidR="00C50F89" w:rsidRDefault="00C50F89" w:rsidP="0001708C">
            <w:pPr>
              <w:jc w:val="both"/>
            </w:pPr>
          </w:p>
        </w:tc>
      </w:tr>
      <w:tr w:rsidR="00C50F89" w:rsidTr="0001708C">
        <w:trPr>
          <w:trHeight w:val="340"/>
        </w:trPr>
        <w:tc>
          <w:tcPr>
            <w:tcW w:w="3445" w:type="dxa"/>
            <w:vMerge/>
          </w:tcPr>
          <w:p w:rsidR="00C50F89" w:rsidRDefault="00C50F89" w:rsidP="0001708C">
            <w:pPr>
              <w:jc w:val="left"/>
            </w:pPr>
          </w:p>
        </w:tc>
        <w:tc>
          <w:tcPr>
            <w:tcW w:w="4683" w:type="dxa"/>
          </w:tcPr>
          <w:p w:rsidR="00C50F89" w:rsidRDefault="00C50F89" w:rsidP="0001708C">
            <w:pPr>
              <w:jc w:val="both"/>
            </w:pPr>
            <w:r>
              <w:t>Иное (указать)</w:t>
            </w:r>
          </w:p>
        </w:tc>
        <w:tc>
          <w:tcPr>
            <w:tcW w:w="5872" w:type="dxa"/>
          </w:tcPr>
          <w:p w:rsidR="00C50F89" w:rsidRDefault="00C50F89" w:rsidP="0001708C">
            <w:pPr>
              <w:jc w:val="both"/>
            </w:pPr>
          </w:p>
        </w:tc>
      </w:tr>
      <w:tr w:rsidR="00C50F89" w:rsidTr="0001708C">
        <w:trPr>
          <w:trHeight w:val="340"/>
        </w:trPr>
        <w:tc>
          <w:tcPr>
            <w:tcW w:w="3445" w:type="dxa"/>
            <w:vMerge/>
          </w:tcPr>
          <w:p w:rsidR="00C50F89" w:rsidRDefault="00C50F89" w:rsidP="0001708C">
            <w:pPr>
              <w:jc w:val="left"/>
            </w:pPr>
          </w:p>
        </w:tc>
        <w:tc>
          <w:tcPr>
            <w:tcW w:w="4683" w:type="dxa"/>
          </w:tcPr>
          <w:p w:rsidR="00C50F89" w:rsidRDefault="00C50F89" w:rsidP="0001708C">
            <w:pPr>
              <w:jc w:val="both"/>
            </w:pPr>
            <w:r>
              <w:t>Иное (указать)</w:t>
            </w:r>
          </w:p>
        </w:tc>
        <w:tc>
          <w:tcPr>
            <w:tcW w:w="5872" w:type="dxa"/>
          </w:tcPr>
          <w:p w:rsidR="00C50F89" w:rsidRDefault="00C50F89" w:rsidP="0001708C">
            <w:pPr>
              <w:jc w:val="both"/>
            </w:pPr>
          </w:p>
        </w:tc>
      </w:tr>
      <w:tr w:rsidR="00C50F89" w:rsidTr="0001708C">
        <w:trPr>
          <w:trHeight w:val="328"/>
        </w:trPr>
        <w:tc>
          <w:tcPr>
            <w:tcW w:w="3445" w:type="dxa"/>
            <w:vMerge/>
          </w:tcPr>
          <w:p w:rsidR="00C50F89" w:rsidRDefault="00C50F89" w:rsidP="0001708C">
            <w:pPr>
              <w:jc w:val="left"/>
            </w:pPr>
          </w:p>
        </w:tc>
        <w:tc>
          <w:tcPr>
            <w:tcW w:w="4683" w:type="dxa"/>
          </w:tcPr>
          <w:p w:rsidR="00C50F89" w:rsidRDefault="00C50F89" w:rsidP="0001708C">
            <w:pPr>
              <w:jc w:val="both"/>
            </w:pPr>
            <w:r>
              <w:t>Иное (указать)</w:t>
            </w:r>
          </w:p>
        </w:tc>
        <w:tc>
          <w:tcPr>
            <w:tcW w:w="5872" w:type="dxa"/>
          </w:tcPr>
          <w:p w:rsidR="00C50F89" w:rsidRDefault="00C50F89" w:rsidP="0001708C">
            <w:pPr>
              <w:jc w:val="both"/>
            </w:pPr>
          </w:p>
        </w:tc>
      </w:tr>
      <w:tr w:rsidR="00C50F89" w:rsidTr="0001708C">
        <w:trPr>
          <w:trHeight w:val="328"/>
        </w:trPr>
        <w:tc>
          <w:tcPr>
            <w:tcW w:w="3445" w:type="dxa"/>
            <w:vMerge/>
          </w:tcPr>
          <w:p w:rsidR="00C50F89" w:rsidRDefault="00C50F89" w:rsidP="0001708C">
            <w:pPr>
              <w:jc w:val="left"/>
            </w:pPr>
          </w:p>
        </w:tc>
        <w:tc>
          <w:tcPr>
            <w:tcW w:w="4683" w:type="dxa"/>
          </w:tcPr>
          <w:p w:rsidR="00C50F89" w:rsidRDefault="00C50F89" w:rsidP="0001708C">
            <w:pPr>
              <w:jc w:val="both"/>
            </w:pPr>
          </w:p>
        </w:tc>
        <w:tc>
          <w:tcPr>
            <w:tcW w:w="5872" w:type="dxa"/>
          </w:tcPr>
          <w:p w:rsidR="00C50F89" w:rsidRDefault="00C50F89" w:rsidP="0001708C">
            <w:pPr>
              <w:jc w:val="both"/>
            </w:pPr>
          </w:p>
        </w:tc>
      </w:tr>
    </w:tbl>
    <w:p w:rsidR="00596FBA" w:rsidRDefault="00596FBA" w:rsidP="00F3682C">
      <w:pPr>
        <w:jc w:val="left"/>
        <w:rPr>
          <w:i/>
        </w:rPr>
      </w:pPr>
      <w:r w:rsidRPr="00F3682C">
        <w:rPr>
          <w:i/>
        </w:rPr>
        <w:t xml:space="preserve">Подпись </w:t>
      </w:r>
      <w:r w:rsidR="00F3682C">
        <w:rPr>
          <w:i/>
        </w:rPr>
        <w:t>(</w:t>
      </w:r>
      <w:r w:rsidRPr="00F3682C">
        <w:rPr>
          <w:i/>
        </w:rPr>
        <w:t>с расшифровкой ФИО</w:t>
      </w:r>
      <w:r w:rsidR="00F3682C">
        <w:rPr>
          <w:i/>
        </w:rPr>
        <w:t xml:space="preserve"> и </w:t>
      </w:r>
      <w:proofErr w:type="gramStart"/>
      <w:r w:rsidR="00F3682C">
        <w:rPr>
          <w:i/>
        </w:rPr>
        <w:t>должности)_</w:t>
      </w:r>
      <w:proofErr w:type="gramEnd"/>
      <w:r w:rsidR="00F3682C">
        <w:rPr>
          <w:i/>
        </w:rPr>
        <w:t>_____________________________________________________________________________________</w:t>
      </w:r>
    </w:p>
    <w:p w:rsidR="00F3682C" w:rsidRPr="00F3682C" w:rsidRDefault="00F3682C" w:rsidP="00F3682C">
      <w:pPr>
        <w:jc w:val="left"/>
        <w:rPr>
          <w:i/>
        </w:rPr>
      </w:pPr>
      <w:r>
        <w:rPr>
          <w:i/>
        </w:rPr>
        <w:t>______________________________________________________________________________________________________________________________</w:t>
      </w:r>
    </w:p>
    <w:p w:rsidR="00596FBA" w:rsidRPr="00F3682C" w:rsidRDefault="00596FBA" w:rsidP="00F3682C">
      <w:pPr>
        <w:jc w:val="left"/>
        <w:rPr>
          <w:i/>
        </w:rPr>
      </w:pPr>
      <w:r w:rsidRPr="00F3682C">
        <w:rPr>
          <w:i/>
        </w:rPr>
        <w:t xml:space="preserve">Печать </w:t>
      </w:r>
    </w:p>
    <w:sectPr w:rsidR="00596FBA" w:rsidRPr="00F3682C" w:rsidSect="00495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FBE"/>
    <w:multiLevelType w:val="hybridMultilevel"/>
    <w:tmpl w:val="3D5C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7482"/>
    <w:multiLevelType w:val="hybridMultilevel"/>
    <w:tmpl w:val="621E9F00"/>
    <w:lvl w:ilvl="0" w:tplc="A8DE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40151"/>
    <w:multiLevelType w:val="hybridMultilevel"/>
    <w:tmpl w:val="621E9F00"/>
    <w:lvl w:ilvl="0" w:tplc="A8DE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C"/>
    <w:rsid w:val="0002582A"/>
    <w:rsid w:val="0009154C"/>
    <w:rsid w:val="001218E7"/>
    <w:rsid w:val="00132B9F"/>
    <w:rsid w:val="001567FC"/>
    <w:rsid w:val="003162E4"/>
    <w:rsid w:val="003A51A4"/>
    <w:rsid w:val="00495F3F"/>
    <w:rsid w:val="0050452D"/>
    <w:rsid w:val="00590A82"/>
    <w:rsid w:val="00596FBA"/>
    <w:rsid w:val="005F1B00"/>
    <w:rsid w:val="0063076B"/>
    <w:rsid w:val="00671562"/>
    <w:rsid w:val="006F58AE"/>
    <w:rsid w:val="007027C3"/>
    <w:rsid w:val="00794BC1"/>
    <w:rsid w:val="008028DD"/>
    <w:rsid w:val="008E3A83"/>
    <w:rsid w:val="008F36D8"/>
    <w:rsid w:val="00A02A73"/>
    <w:rsid w:val="00B30B58"/>
    <w:rsid w:val="00BD20A4"/>
    <w:rsid w:val="00C50F89"/>
    <w:rsid w:val="00C97C9B"/>
    <w:rsid w:val="00CA2733"/>
    <w:rsid w:val="00CA59B2"/>
    <w:rsid w:val="00CE4BC9"/>
    <w:rsid w:val="00D24A0D"/>
    <w:rsid w:val="00D33B78"/>
    <w:rsid w:val="00D51ADD"/>
    <w:rsid w:val="00E90F8C"/>
    <w:rsid w:val="00EB7293"/>
    <w:rsid w:val="00F3682C"/>
    <w:rsid w:val="00F50196"/>
    <w:rsid w:val="00F53160"/>
    <w:rsid w:val="00FD135C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2C876C-11B2-484E-B3A6-B44820C8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33"/>
    <w:pPr>
      <w:ind w:left="720"/>
      <w:contextualSpacing/>
    </w:pPr>
  </w:style>
  <w:style w:type="table" w:styleId="a4">
    <w:name w:val="Table Grid"/>
    <w:basedOn w:val="a1"/>
    <w:uiPriority w:val="59"/>
    <w:rsid w:val="0070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1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М.В.</dc:creator>
  <cp:keywords/>
  <dc:description/>
  <cp:lastModifiedBy>User</cp:lastModifiedBy>
  <cp:revision>2</cp:revision>
  <dcterms:created xsi:type="dcterms:W3CDTF">2020-04-07T16:07:00Z</dcterms:created>
  <dcterms:modified xsi:type="dcterms:W3CDTF">2020-04-07T16:07:00Z</dcterms:modified>
</cp:coreProperties>
</file>