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99" w:rsidRDefault="00936C99" w:rsidP="00936C9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Pr="007A730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 существенном факте</w:t>
      </w:r>
    </w:p>
    <w:p w:rsidR="00936C99" w:rsidRDefault="00936C99" w:rsidP="00936C99">
      <w:pPr>
        <w:jc w:val="center"/>
        <w:rPr>
          <w:b/>
          <w:bCs/>
          <w:sz w:val="26"/>
          <w:szCs w:val="26"/>
        </w:rPr>
      </w:pPr>
      <w:r w:rsidRPr="007A730F">
        <w:rPr>
          <w:b/>
          <w:bCs/>
          <w:sz w:val="26"/>
          <w:szCs w:val="26"/>
        </w:rPr>
        <w:t>о раскрытии эмитентом ежеквартального отчета</w:t>
      </w:r>
      <w:r>
        <w:rPr>
          <w:b/>
          <w:bCs/>
          <w:sz w:val="26"/>
          <w:szCs w:val="26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936C99" w:rsidRPr="00713C09" w:rsidTr="004D2ED3">
        <w:trPr>
          <w:cantSplit/>
        </w:trPr>
        <w:tc>
          <w:tcPr>
            <w:tcW w:w="9951" w:type="dxa"/>
            <w:gridSpan w:val="2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936C99" w:rsidRPr="00931020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936C99" w:rsidRPr="00FD7530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936C99" w:rsidRPr="000C64E7" w:rsidRDefault="00956472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4" w:history="1">
              <w:r w:rsidR="00936C99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936C99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936C99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36C99" w:rsidRPr="000C64E7" w:rsidRDefault="00956472" w:rsidP="004D2ED3">
            <w:pPr>
              <w:ind w:left="57"/>
              <w:rPr>
                <w:rStyle w:val="a3"/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Pr="000C64E7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36C99" w:rsidRPr="00FD7530" w:rsidTr="004D2ED3">
        <w:tc>
          <w:tcPr>
            <w:tcW w:w="4975" w:type="dxa"/>
          </w:tcPr>
          <w:p w:rsidR="00936C99" w:rsidRPr="00651195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 xml:space="preserve">1.8. </w:t>
            </w:r>
            <w:r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</w:tcPr>
          <w:p w:rsidR="00936C99" w:rsidRDefault="00936C99" w:rsidP="004D2ED3">
            <w:pPr>
              <w:ind w:left="57"/>
            </w:pPr>
          </w:p>
          <w:p w:rsidR="00936C99" w:rsidRPr="00651195" w:rsidRDefault="00936C99" w:rsidP="00956472">
            <w:pPr>
              <w:ind w:left="57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>1</w:t>
            </w:r>
            <w:r w:rsidR="00956472">
              <w:rPr>
                <w:sz w:val="24"/>
                <w:szCs w:val="24"/>
              </w:rPr>
              <w:t>2</w:t>
            </w:r>
            <w:r w:rsidRPr="00651195">
              <w:rPr>
                <w:sz w:val="24"/>
                <w:szCs w:val="24"/>
              </w:rPr>
              <w:t xml:space="preserve"> </w:t>
            </w:r>
            <w:r w:rsidR="00956472">
              <w:rPr>
                <w:sz w:val="24"/>
                <w:szCs w:val="24"/>
              </w:rPr>
              <w:t>феврал</w:t>
            </w:r>
            <w:r w:rsidR="005F6175">
              <w:rPr>
                <w:sz w:val="24"/>
                <w:szCs w:val="24"/>
              </w:rPr>
              <w:t>я</w:t>
            </w:r>
            <w:r w:rsidRPr="00651195">
              <w:rPr>
                <w:sz w:val="24"/>
                <w:szCs w:val="24"/>
              </w:rPr>
              <w:t xml:space="preserve"> 20</w:t>
            </w:r>
            <w:r w:rsidR="00761225">
              <w:rPr>
                <w:sz w:val="24"/>
                <w:szCs w:val="24"/>
              </w:rPr>
              <w:t>2</w:t>
            </w:r>
            <w:r w:rsidR="00956472">
              <w:rPr>
                <w:sz w:val="24"/>
                <w:szCs w:val="24"/>
              </w:rPr>
              <w:t>1</w:t>
            </w:r>
            <w:r w:rsidR="005B34A8">
              <w:rPr>
                <w:sz w:val="24"/>
                <w:szCs w:val="24"/>
              </w:rPr>
              <w:t xml:space="preserve"> г.</w:t>
            </w:r>
          </w:p>
        </w:tc>
      </w:tr>
    </w:tbl>
    <w:p w:rsidR="00936C99" w:rsidRPr="000C64E7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2.1. </w:t>
            </w:r>
            <w:r w:rsidRPr="005C0AB3">
              <w:rPr>
                <w:sz w:val="24"/>
                <w:szCs w:val="24"/>
              </w:rPr>
              <w:t>Вид документа, раскрытого эмитентом, и отчетный период, за который он составлен:</w:t>
            </w:r>
            <w:r w:rsidRPr="00713C09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56472">
              <w:rPr>
                <w:b/>
                <w:bCs/>
                <w:i/>
                <w:iCs/>
                <w:sz w:val="22"/>
                <w:szCs w:val="22"/>
              </w:rPr>
              <w:t>4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квартал 20</w:t>
            </w:r>
            <w:r w:rsidR="00B014A7">
              <w:rPr>
                <w:b/>
                <w:bCs/>
                <w:i/>
                <w:iCs/>
                <w:sz w:val="22"/>
                <w:szCs w:val="22"/>
              </w:rPr>
              <w:t>20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2E13D2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2.2. </w:t>
            </w:r>
            <w:r w:rsidR="002E13D2" w:rsidRPr="00713C09">
              <w:rPr>
                <w:sz w:val="24"/>
                <w:szCs w:val="24"/>
              </w:rPr>
              <w:t>Адрес страницы в сети Интернет</w:t>
            </w:r>
            <w:r w:rsidR="002E13D2">
              <w:rPr>
                <w:sz w:val="24"/>
                <w:szCs w:val="24"/>
              </w:rPr>
              <w:t>, на которой опубликован текст ежеквартального отчета эмитента</w:t>
            </w:r>
            <w:r w:rsidR="002E13D2" w:rsidRPr="00627E16">
              <w:rPr>
                <w:sz w:val="24"/>
                <w:szCs w:val="24"/>
              </w:rPr>
              <w:t xml:space="preserve">: </w:t>
            </w:r>
            <w:hyperlink r:id="rId6" w:history="1">
              <w:r w:rsidR="002E13D2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2E13D2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</w:hyperlink>
            <w:r w:rsidR="002E13D2">
              <w:rPr>
                <w:rStyle w:val="a3"/>
                <w:b/>
                <w:bCs/>
                <w:i/>
                <w:iCs/>
                <w:sz w:val="22"/>
                <w:szCs w:val="22"/>
              </w:rPr>
              <w:t xml:space="preserve">, </w:t>
            </w:r>
            <w:hyperlink r:id="rId7" w:history="1"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Default="002E13D2" w:rsidP="004D2ED3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="00936C99" w:rsidRPr="00713C09">
              <w:rPr>
                <w:sz w:val="24"/>
                <w:szCs w:val="24"/>
              </w:rPr>
              <w:t xml:space="preserve">Дата опубликования текста ежеквартального отчета на странице </w:t>
            </w:r>
            <w:r w:rsidR="00936C99">
              <w:rPr>
                <w:sz w:val="24"/>
                <w:szCs w:val="24"/>
              </w:rPr>
              <w:t>в</w:t>
            </w:r>
            <w:r w:rsidR="00936C99" w:rsidRPr="00713C09">
              <w:rPr>
                <w:sz w:val="24"/>
                <w:szCs w:val="24"/>
              </w:rPr>
              <w:t xml:space="preserve"> сети Интернет, используемой эмитентом для раскрытия информации: </w:t>
            </w:r>
            <w:r w:rsidR="00936C99">
              <w:rPr>
                <w:sz w:val="24"/>
                <w:szCs w:val="24"/>
              </w:rPr>
              <w:t xml:space="preserve"> </w:t>
            </w:r>
            <w:r w:rsidR="00936C99" w:rsidRPr="0036742A">
              <w:rPr>
                <w:b/>
                <w:i/>
                <w:sz w:val="24"/>
                <w:szCs w:val="24"/>
              </w:rPr>
              <w:t>1</w:t>
            </w:r>
            <w:r w:rsidR="00956472">
              <w:rPr>
                <w:b/>
                <w:i/>
                <w:sz w:val="24"/>
                <w:szCs w:val="24"/>
              </w:rPr>
              <w:t>2</w:t>
            </w:r>
            <w:r w:rsidR="00936C99">
              <w:rPr>
                <w:b/>
                <w:i/>
                <w:sz w:val="24"/>
                <w:szCs w:val="24"/>
              </w:rPr>
              <w:t>.</w:t>
            </w:r>
            <w:r w:rsidR="00956472">
              <w:rPr>
                <w:b/>
                <w:i/>
                <w:sz w:val="24"/>
                <w:szCs w:val="24"/>
              </w:rPr>
              <w:t>02</w:t>
            </w:r>
            <w:r w:rsidR="00936C99">
              <w:rPr>
                <w:b/>
                <w:i/>
                <w:sz w:val="24"/>
                <w:szCs w:val="24"/>
              </w:rPr>
              <w:t>.</w:t>
            </w:r>
            <w:r w:rsidR="00936C99" w:rsidRPr="00713C09">
              <w:rPr>
                <w:b/>
                <w:i/>
                <w:sz w:val="24"/>
                <w:szCs w:val="24"/>
              </w:rPr>
              <w:t>20</w:t>
            </w:r>
            <w:r w:rsidR="00761225">
              <w:rPr>
                <w:b/>
                <w:i/>
                <w:sz w:val="24"/>
                <w:szCs w:val="24"/>
              </w:rPr>
              <w:t>2</w:t>
            </w:r>
            <w:r w:rsidR="00956472">
              <w:rPr>
                <w:b/>
                <w:i/>
                <w:sz w:val="24"/>
                <w:szCs w:val="24"/>
              </w:rPr>
              <w:t>1</w:t>
            </w:r>
            <w:r w:rsidR="00936C9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713C09">
              <w:rPr>
                <w:sz w:val="24"/>
                <w:szCs w:val="24"/>
              </w:rPr>
              <w:t xml:space="preserve">. Порядок предоставления эмитентом копий ежеквартального отчета заинтересованным лицам: 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936C99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936C99" w:rsidRPr="00713C09" w:rsidTr="004D2ED3">
        <w:trPr>
          <w:cantSplit/>
        </w:trPr>
        <w:tc>
          <w:tcPr>
            <w:tcW w:w="9951" w:type="dxa"/>
            <w:gridSpan w:val="11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</w:p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 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956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647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A73F73" w:rsidRDefault="00956472" w:rsidP="004D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</w:t>
            </w:r>
            <w:r w:rsidR="005F6175">
              <w:rPr>
                <w:sz w:val="24"/>
                <w:szCs w:val="24"/>
              </w:rPr>
              <w:t>я</w:t>
            </w:r>
            <w:r w:rsidR="00936C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761225" w:rsidP="00956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6472"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</w:tbl>
    <w:p w:rsidR="00936C99" w:rsidRDefault="00936C99" w:rsidP="00936C99">
      <w:pPr>
        <w:rPr>
          <w:sz w:val="24"/>
          <w:szCs w:val="24"/>
        </w:rPr>
      </w:pPr>
    </w:p>
    <w:p w:rsidR="005F321F" w:rsidRDefault="005F321F"/>
    <w:sectPr w:rsidR="005F321F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99"/>
    <w:rsid w:val="002E13D2"/>
    <w:rsid w:val="005B34A8"/>
    <w:rsid w:val="005F321F"/>
    <w:rsid w:val="005F6175"/>
    <w:rsid w:val="00761225"/>
    <w:rsid w:val="00771979"/>
    <w:rsid w:val="00803F70"/>
    <w:rsid w:val="00936C99"/>
    <w:rsid w:val="00952E8E"/>
    <w:rsid w:val="00956472"/>
    <w:rsid w:val="009F0091"/>
    <w:rsid w:val="00B014A7"/>
    <w:rsid w:val="00C169D2"/>
    <w:rsid w:val="00F573E8"/>
    <w:rsid w:val="00F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90C6"/>
  <w15:docId w15:val="{CE78582E-9F46-452C-B274-338650CA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C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-bank.ru" TargetMode="External"/><Relationship Id="rId5" Type="http://schemas.openxmlformats.org/officeDocument/2006/relationships/hyperlink" Target="http://www.e-disclosure.ru/portal/company.aspx?id=27836" TargetMode="External"/><Relationship Id="rId4" Type="http://schemas.openxmlformats.org/officeDocument/2006/relationships/hyperlink" Target="http://www.ns-ban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КБ "РусЮгбанк"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Елена Анатольевна</dc:creator>
  <cp:lastModifiedBy>Воробьева Елена Анатольевна</cp:lastModifiedBy>
  <cp:revision>7</cp:revision>
  <cp:lastPrinted>2019-11-06T07:42:00Z</cp:lastPrinted>
  <dcterms:created xsi:type="dcterms:W3CDTF">2020-01-30T10:40:00Z</dcterms:created>
  <dcterms:modified xsi:type="dcterms:W3CDTF">2021-02-01T14:51:00Z</dcterms:modified>
</cp:coreProperties>
</file>