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CAE" w:rsidRDefault="00794F75" w:rsidP="00136CAE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b/>
          <w:bCs/>
          <w:sz w:val="26"/>
          <w:szCs w:val="26"/>
        </w:rPr>
        <w:t>Сообщение</w:t>
      </w:r>
    </w:p>
    <w:p w:rsidR="00136CAE" w:rsidRDefault="00136CAE" w:rsidP="00794F75">
      <w:pPr>
        <w:ind w:left="1134" w:right="113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794F75">
        <w:rPr>
          <w:b/>
          <w:bCs/>
          <w:sz w:val="26"/>
          <w:szCs w:val="26"/>
        </w:rPr>
        <w:t xml:space="preserve"> </w:t>
      </w:r>
      <w:r w:rsidRPr="00136CAE">
        <w:rPr>
          <w:b/>
          <w:bCs/>
          <w:sz w:val="26"/>
          <w:szCs w:val="26"/>
        </w:rPr>
        <w:t>существенном факте об иных событиях (действиях), оказывающих, по мнению эмитента, существенное влияние на стоимость или котировки его ценных бумаг</w:t>
      </w:r>
      <w:r w:rsidR="00794F7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</w:t>
      </w:r>
    </w:p>
    <w:p w:rsidR="00794F75" w:rsidRDefault="00136CAE" w:rsidP="00794F75">
      <w:pPr>
        <w:ind w:left="1134" w:right="113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</w:t>
      </w:r>
      <w:r w:rsidR="00794F75" w:rsidRPr="007A730F">
        <w:rPr>
          <w:b/>
          <w:bCs/>
          <w:sz w:val="26"/>
          <w:szCs w:val="26"/>
        </w:rPr>
        <w:t>раскрыти</w:t>
      </w:r>
      <w:r>
        <w:rPr>
          <w:b/>
          <w:bCs/>
          <w:sz w:val="26"/>
          <w:szCs w:val="26"/>
        </w:rPr>
        <w:t>е</w:t>
      </w:r>
      <w:r w:rsidR="00794F75" w:rsidRPr="007A730F">
        <w:rPr>
          <w:b/>
          <w:bCs/>
          <w:sz w:val="26"/>
          <w:szCs w:val="26"/>
        </w:rPr>
        <w:t xml:space="preserve"> эмитентом ежеквартального отчета</w:t>
      </w:r>
      <w:r>
        <w:rPr>
          <w:b/>
          <w:bCs/>
          <w:sz w:val="26"/>
          <w:szCs w:val="26"/>
        </w:rPr>
        <w:t>)</w:t>
      </w:r>
    </w:p>
    <w:p w:rsidR="00794F75" w:rsidRPr="00657C4E" w:rsidRDefault="00794F75" w:rsidP="00794F75">
      <w:pPr>
        <w:pBdr>
          <w:top w:val="single" w:sz="4" w:space="1" w:color="auto"/>
        </w:pBdr>
        <w:spacing w:after="240"/>
        <w:ind w:left="1389" w:right="1134"/>
        <w:jc w:val="center"/>
      </w:pPr>
      <w:r w:rsidRPr="00657C4E">
        <w:t>(наименование сообщения, содержащего раскрываемые сведения)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794F75" w:rsidTr="00412084">
        <w:trPr>
          <w:cantSplit/>
        </w:trPr>
        <w:tc>
          <w:tcPr>
            <w:tcW w:w="9979" w:type="dxa"/>
            <w:gridSpan w:val="2"/>
          </w:tcPr>
          <w:p w:rsidR="00794F75" w:rsidRDefault="00794F75" w:rsidP="00412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794F75" w:rsidTr="00412084">
        <w:tc>
          <w:tcPr>
            <w:tcW w:w="5557" w:type="dxa"/>
          </w:tcPr>
          <w:p w:rsidR="00794F75" w:rsidRDefault="00794F75" w:rsidP="0041208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794F75" w:rsidRDefault="00794F75" w:rsidP="00412084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794F75" w:rsidTr="00412084">
        <w:tc>
          <w:tcPr>
            <w:tcW w:w="5557" w:type="dxa"/>
          </w:tcPr>
          <w:p w:rsidR="00794F75" w:rsidRDefault="00794F75" w:rsidP="0041208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794F75" w:rsidRDefault="00794F75" w:rsidP="00412084">
            <w:pPr>
              <w:ind w:left="57" w:right="57"/>
              <w:jc w:val="both"/>
              <w:rPr>
                <w:sz w:val="24"/>
                <w:szCs w:val="24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794F75" w:rsidTr="00412084">
        <w:tc>
          <w:tcPr>
            <w:tcW w:w="5557" w:type="dxa"/>
          </w:tcPr>
          <w:p w:rsidR="00794F75" w:rsidRDefault="00794F75" w:rsidP="00794F7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794F75" w:rsidRPr="00713C09" w:rsidRDefault="00794F75" w:rsidP="00794F75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794F75" w:rsidTr="00412084">
        <w:tc>
          <w:tcPr>
            <w:tcW w:w="5557" w:type="dxa"/>
          </w:tcPr>
          <w:p w:rsidR="00794F75" w:rsidRDefault="00794F75" w:rsidP="00794F7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 xml:space="preserve">Идентификационный номер </w:t>
            </w:r>
            <w:proofErr w:type="spellStart"/>
            <w:r w:rsidRPr="00657C4E">
              <w:rPr>
                <w:sz w:val="24"/>
                <w:szCs w:val="24"/>
              </w:rPr>
              <w:t>налогоплателыцика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794F75" w:rsidRPr="00713C09" w:rsidRDefault="00794F75" w:rsidP="00794F75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794F75" w:rsidTr="00412084">
        <w:tc>
          <w:tcPr>
            <w:tcW w:w="5557" w:type="dxa"/>
          </w:tcPr>
          <w:p w:rsidR="00794F75" w:rsidRDefault="00794F75" w:rsidP="00794F7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794F75" w:rsidRPr="00931020" w:rsidRDefault="00794F75" w:rsidP="00794F75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794F75" w:rsidTr="00412084">
        <w:tc>
          <w:tcPr>
            <w:tcW w:w="5557" w:type="dxa"/>
          </w:tcPr>
          <w:p w:rsidR="00794F75" w:rsidRDefault="00794F75" w:rsidP="00794F7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794F75" w:rsidRPr="000C64E7" w:rsidRDefault="00D0689D" w:rsidP="00794F75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4" w:history="1">
              <w:r w:rsidR="00794F75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794F75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794F75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794F75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794F75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794F75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794F75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794F75" w:rsidRPr="000C64E7" w:rsidRDefault="00D0689D" w:rsidP="00794F75">
            <w:pPr>
              <w:ind w:left="57"/>
              <w:rPr>
                <w:rStyle w:val="a3"/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794F75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794F75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794F75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794F75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794F75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794F75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794F75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794F75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794F75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794F75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794F75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794F75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794F75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794F75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794F75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794F75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794F75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794F75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794F75" w:rsidRPr="000C64E7" w:rsidRDefault="00794F75" w:rsidP="00794F75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94F75" w:rsidTr="00412084">
        <w:tc>
          <w:tcPr>
            <w:tcW w:w="5557" w:type="dxa"/>
          </w:tcPr>
          <w:p w:rsidR="00794F75" w:rsidRDefault="00794F75" w:rsidP="00794F7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1.7. </w:t>
            </w:r>
            <w:r w:rsidRPr="00657C4E">
              <w:rPr>
                <w:sz w:val="24"/>
                <w:szCs w:val="24"/>
              </w:rPr>
              <w:t>Дата наступления события (существенного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факта), о котором составлено сообщение</w:t>
            </w:r>
          </w:p>
        </w:tc>
        <w:tc>
          <w:tcPr>
            <w:tcW w:w="4422" w:type="dxa"/>
          </w:tcPr>
          <w:p w:rsidR="00794F75" w:rsidRDefault="00794F75" w:rsidP="00794F75">
            <w:pPr>
              <w:ind w:left="57"/>
            </w:pPr>
          </w:p>
          <w:p w:rsidR="00794F75" w:rsidRPr="00651195" w:rsidRDefault="00794F75" w:rsidP="00794F75">
            <w:pPr>
              <w:ind w:left="57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6511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ноября</w:t>
            </w:r>
            <w:r w:rsidRPr="0065119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21 г.</w:t>
            </w:r>
          </w:p>
        </w:tc>
      </w:tr>
    </w:tbl>
    <w:p w:rsidR="00794F75" w:rsidRDefault="00794F75" w:rsidP="00936C99">
      <w:pPr>
        <w:rPr>
          <w:sz w:val="24"/>
          <w:szCs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936C99" w:rsidRPr="00713C09" w:rsidTr="00412084">
        <w:trPr>
          <w:cantSplit/>
        </w:trPr>
        <w:tc>
          <w:tcPr>
            <w:tcW w:w="9951" w:type="dxa"/>
          </w:tcPr>
          <w:p w:rsidR="00936C99" w:rsidRPr="00713C09" w:rsidRDefault="00936C99" w:rsidP="00412084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936C99" w:rsidRPr="00713C09" w:rsidTr="00412084">
        <w:trPr>
          <w:cantSplit/>
        </w:trPr>
        <w:tc>
          <w:tcPr>
            <w:tcW w:w="9951" w:type="dxa"/>
          </w:tcPr>
          <w:p w:rsidR="00136CAE" w:rsidRPr="00136CAE" w:rsidRDefault="00136CAE" w:rsidP="00136CAE">
            <w:pPr>
              <w:adjustRightInd w:val="0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2.1. </w:t>
            </w:r>
            <w:r>
              <w:rPr>
                <w:sz w:val="24"/>
                <w:szCs w:val="24"/>
              </w:rPr>
              <w:t>К</w:t>
            </w:r>
            <w:r w:rsidRPr="00136CAE">
              <w:rPr>
                <w:sz w:val="24"/>
                <w:szCs w:val="24"/>
              </w:rPr>
              <w:t>раткое описание события (действия), наступление (совершение) которого, по мнению эмитента, оказыва</w:t>
            </w:r>
            <w:bookmarkStart w:id="0" w:name="_GoBack"/>
            <w:bookmarkEnd w:id="0"/>
            <w:r w:rsidRPr="00136CAE">
              <w:rPr>
                <w:sz w:val="24"/>
                <w:szCs w:val="24"/>
              </w:rPr>
              <w:t>ет влияние на стоимость или котировки его ценных бумаг:</w:t>
            </w:r>
            <w:r w:rsidRPr="005C0AB3">
              <w:rPr>
                <w:sz w:val="24"/>
                <w:szCs w:val="24"/>
              </w:rPr>
              <w:t xml:space="preserve"> </w:t>
            </w:r>
            <w:r w:rsidRPr="00136CAE">
              <w:rPr>
                <w:sz w:val="24"/>
                <w:szCs w:val="24"/>
              </w:rPr>
              <w:t>раскрытие эмитентом ежеквартальн</w:t>
            </w:r>
            <w:r w:rsidR="00C17082">
              <w:rPr>
                <w:sz w:val="24"/>
                <w:szCs w:val="24"/>
              </w:rPr>
              <w:t>ого</w:t>
            </w:r>
            <w:r w:rsidRPr="00136CAE">
              <w:rPr>
                <w:sz w:val="24"/>
                <w:szCs w:val="24"/>
              </w:rPr>
              <w:t xml:space="preserve"> отчет</w:t>
            </w:r>
            <w:r w:rsidR="00C17082">
              <w:rPr>
                <w:sz w:val="24"/>
                <w:szCs w:val="24"/>
              </w:rPr>
              <w:t>а</w:t>
            </w:r>
            <w:r w:rsidRPr="00136CAE">
              <w:rPr>
                <w:sz w:val="24"/>
                <w:szCs w:val="24"/>
              </w:rPr>
              <w:t xml:space="preserve"> за 3 квартал 2021 г.</w:t>
            </w:r>
          </w:p>
          <w:p w:rsidR="002E13D2" w:rsidRDefault="002E13D2" w:rsidP="00136CAE">
            <w:pPr>
              <w:ind w:left="57" w:right="57"/>
              <w:jc w:val="both"/>
              <w:rPr>
                <w:rStyle w:val="a3"/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Адрес страницы в сети Интернет</w:t>
            </w:r>
            <w:r>
              <w:rPr>
                <w:sz w:val="24"/>
                <w:szCs w:val="24"/>
              </w:rPr>
              <w:t>, на которой опубликован текст ежеквартального отчета эмитента</w:t>
            </w:r>
            <w:r w:rsidRPr="00627E16">
              <w:rPr>
                <w:sz w:val="24"/>
                <w:szCs w:val="24"/>
              </w:rPr>
              <w:t xml:space="preserve">: </w:t>
            </w:r>
            <w:hyperlink r:id="rId6" w:history="1">
              <w:r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a3"/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7" w:history="1"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C17082" w:rsidRPr="00D0689D" w:rsidRDefault="00C17082" w:rsidP="00136CAE">
            <w:pPr>
              <w:ind w:left="57" w:right="57"/>
              <w:jc w:val="both"/>
              <w:rPr>
                <w:sz w:val="24"/>
                <w:szCs w:val="24"/>
              </w:rPr>
            </w:pPr>
            <w:r w:rsidRPr="00D0689D">
              <w:rPr>
                <w:sz w:val="24"/>
                <w:szCs w:val="24"/>
              </w:rPr>
              <w:t>2.2. Вид, категория (тип), серия (при наличии) и иные идентификационные признаки ценных бумаг эмитента, указанные в решении о выпуске ценных бумаг, а также регистрационный номер выпуска (дополнительного выпуска) ценных бумаг и дата его регистрации - биржевые процентные неконвертируемые документарные облигации АО Банк «Национальный стандарт» на предъявителя с обязательным  централизованным хранением серии БО-2, в количестве 3 000 000 (Три миллиона) штук, номинальной стоимостью 1 000 (Одна тысяча) рублей каждая, общей номинальной стоимостью 3 000 000 000 (Три миллиарда) рублей, c возможностью досрочного погашения по требованию их владельцев и по усмотрению Эмитента, идентификационный номер основного выпуска 4В020203421В от 10 июня 2013 г., идентификационный номер дополнительного выпуска 4В020203421В от 22.08.2014 г., код ISIN RU000A0JU0U2</w:t>
            </w:r>
            <w:r w:rsidR="00F16BBA" w:rsidRPr="00D0689D">
              <w:rPr>
                <w:sz w:val="24"/>
                <w:szCs w:val="24"/>
              </w:rPr>
              <w:t>.</w:t>
            </w:r>
          </w:p>
          <w:p w:rsidR="00936C99" w:rsidRPr="00136CAE" w:rsidRDefault="002E13D2" w:rsidP="00C17082">
            <w:pPr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1708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 w:rsidR="00136CAE">
              <w:rPr>
                <w:rFonts w:eastAsiaTheme="minorHAnsi"/>
                <w:sz w:val="24"/>
                <w:szCs w:val="24"/>
                <w:lang w:eastAsia="en-US"/>
              </w:rPr>
              <w:t>Дата наступления события</w:t>
            </w:r>
            <w:r w:rsidR="00136CAE" w:rsidRPr="00136CAE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  <w:r w:rsidR="00136CAE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936C99" w:rsidRPr="00713C09">
              <w:rPr>
                <w:sz w:val="24"/>
                <w:szCs w:val="24"/>
              </w:rPr>
              <w:t xml:space="preserve">ата опубликования текста ежеквартального отчета на странице </w:t>
            </w:r>
            <w:r w:rsidR="00936C99">
              <w:rPr>
                <w:sz w:val="24"/>
                <w:szCs w:val="24"/>
              </w:rPr>
              <w:t>в</w:t>
            </w:r>
            <w:r w:rsidR="00936C99" w:rsidRPr="00713C09">
              <w:rPr>
                <w:sz w:val="24"/>
                <w:szCs w:val="24"/>
              </w:rPr>
              <w:t xml:space="preserve"> сети Интернет, используемой эмитентом для раскрытия </w:t>
            </w:r>
            <w:r w:rsidR="00DB41B0" w:rsidRPr="00713C09">
              <w:rPr>
                <w:sz w:val="24"/>
                <w:szCs w:val="24"/>
              </w:rPr>
              <w:t xml:space="preserve">информации: </w:t>
            </w:r>
            <w:r w:rsidR="00DB41B0" w:rsidRPr="00DB41B0">
              <w:rPr>
                <w:b/>
                <w:i/>
                <w:sz w:val="24"/>
                <w:szCs w:val="24"/>
              </w:rPr>
              <w:t>1</w:t>
            </w:r>
            <w:r w:rsidR="00E12CDB">
              <w:rPr>
                <w:b/>
                <w:i/>
                <w:sz w:val="24"/>
                <w:szCs w:val="24"/>
              </w:rPr>
              <w:t>2</w:t>
            </w:r>
            <w:r w:rsidR="00DB41B0" w:rsidRPr="00DB41B0">
              <w:rPr>
                <w:b/>
                <w:i/>
                <w:sz w:val="24"/>
                <w:szCs w:val="24"/>
              </w:rPr>
              <w:t>.</w:t>
            </w:r>
            <w:r w:rsidR="00E12CDB">
              <w:rPr>
                <w:b/>
                <w:i/>
                <w:sz w:val="24"/>
                <w:szCs w:val="24"/>
              </w:rPr>
              <w:t>11</w:t>
            </w:r>
            <w:r w:rsidR="00DB41B0" w:rsidRPr="00DB41B0">
              <w:rPr>
                <w:b/>
                <w:i/>
                <w:sz w:val="24"/>
                <w:szCs w:val="24"/>
              </w:rPr>
              <w:t>.2021</w:t>
            </w:r>
            <w:r w:rsidR="00936C99" w:rsidRPr="00DB41B0">
              <w:rPr>
                <w:b/>
                <w:i/>
                <w:sz w:val="24"/>
                <w:szCs w:val="24"/>
              </w:rPr>
              <w:t xml:space="preserve"> г</w:t>
            </w:r>
            <w:r w:rsidR="00936C99" w:rsidRPr="00713C09">
              <w:rPr>
                <w:b/>
                <w:i/>
                <w:sz w:val="24"/>
                <w:szCs w:val="24"/>
              </w:rPr>
              <w:t>.</w:t>
            </w:r>
          </w:p>
        </w:tc>
      </w:tr>
    </w:tbl>
    <w:p w:rsidR="00936C99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936C99" w:rsidRPr="00713C09" w:rsidTr="00412084">
        <w:trPr>
          <w:cantSplit/>
        </w:trPr>
        <w:tc>
          <w:tcPr>
            <w:tcW w:w="9951" w:type="dxa"/>
            <w:gridSpan w:val="11"/>
          </w:tcPr>
          <w:p w:rsidR="00936C99" w:rsidRPr="00713C09" w:rsidRDefault="00936C99" w:rsidP="00412084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936C99" w:rsidRPr="009A127C" w:rsidTr="00412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12084">
            <w:pPr>
              <w:ind w:left="57"/>
              <w:rPr>
                <w:sz w:val="22"/>
                <w:szCs w:val="22"/>
              </w:rPr>
            </w:pPr>
          </w:p>
          <w:p w:rsidR="00936C99" w:rsidRPr="009A127C" w:rsidRDefault="00936C99" w:rsidP="0041208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12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1208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12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12084">
            <w:pPr>
              <w:rPr>
                <w:sz w:val="24"/>
                <w:szCs w:val="24"/>
              </w:rPr>
            </w:pPr>
          </w:p>
        </w:tc>
      </w:tr>
      <w:tr w:rsidR="00936C99" w:rsidRPr="009A127C" w:rsidTr="00412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12084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12084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12084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12084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12084"/>
        </w:tc>
      </w:tr>
      <w:tr w:rsidR="00936C99" w:rsidRPr="009A127C" w:rsidTr="00412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12084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E12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2CD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12084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A73F73" w:rsidRDefault="00E12CDB" w:rsidP="00412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12084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761225" w:rsidP="0095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6472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12084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12084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12084">
            <w:pPr>
              <w:rPr>
                <w:sz w:val="24"/>
                <w:szCs w:val="24"/>
              </w:rPr>
            </w:pPr>
          </w:p>
        </w:tc>
      </w:tr>
      <w:tr w:rsidR="00936C99" w:rsidRPr="009A127C" w:rsidTr="00412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12084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12084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12084"/>
        </w:tc>
      </w:tr>
    </w:tbl>
    <w:p w:rsidR="00936C99" w:rsidRDefault="00936C99" w:rsidP="00936C99">
      <w:pPr>
        <w:rPr>
          <w:sz w:val="24"/>
          <w:szCs w:val="24"/>
        </w:rPr>
      </w:pPr>
    </w:p>
    <w:p w:rsidR="005F321F" w:rsidRDefault="005F321F"/>
    <w:sectPr w:rsidR="005F321F" w:rsidSect="00412084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99"/>
    <w:rsid w:val="00136CAE"/>
    <w:rsid w:val="002E13D2"/>
    <w:rsid w:val="00412084"/>
    <w:rsid w:val="005B34A8"/>
    <w:rsid w:val="005F321F"/>
    <w:rsid w:val="005F6175"/>
    <w:rsid w:val="00743E1B"/>
    <w:rsid w:val="00761225"/>
    <w:rsid w:val="00771979"/>
    <w:rsid w:val="00794F75"/>
    <w:rsid w:val="00803F70"/>
    <w:rsid w:val="00936C99"/>
    <w:rsid w:val="00952E8E"/>
    <w:rsid w:val="00956472"/>
    <w:rsid w:val="009F0091"/>
    <w:rsid w:val="00B014A7"/>
    <w:rsid w:val="00C169D2"/>
    <w:rsid w:val="00C17082"/>
    <w:rsid w:val="00C800CD"/>
    <w:rsid w:val="00D0689D"/>
    <w:rsid w:val="00DB41B0"/>
    <w:rsid w:val="00E12CDB"/>
    <w:rsid w:val="00F16BBA"/>
    <w:rsid w:val="00F573E8"/>
    <w:rsid w:val="00FB3223"/>
    <w:rsid w:val="00FB7DDC"/>
    <w:rsid w:val="00F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8582E-9F46-452C-B274-338650CA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9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70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0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hyperlink" Target="http://www.e-disclosure.ru/portal/company.aspx?id=27836" TargetMode="External"/><Relationship Id="rId4" Type="http://schemas.openxmlformats.org/officeDocument/2006/relationships/hyperlink" Target="http://www.ns-ban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Елена Анатольевна</dc:creator>
  <cp:lastModifiedBy>Воробьева Елена Анатольевна</cp:lastModifiedBy>
  <cp:revision>2</cp:revision>
  <cp:lastPrinted>2019-11-06T07:42:00Z</cp:lastPrinted>
  <dcterms:created xsi:type="dcterms:W3CDTF">2021-11-01T11:19:00Z</dcterms:created>
  <dcterms:modified xsi:type="dcterms:W3CDTF">2021-11-01T11:19:00Z</dcterms:modified>
</cp:coreProperties>
</file>