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09" w:rsidRPr="001A4109" w:rsidRDefault="004B16E7" w:rsidP="001A4109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E62D6">
        <w:rPr>
          <w:cap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C6757ED" wp14:editId="23A50FD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59280" cy="511810"/>
            <wp:effectExtent l="0" t="0" r="7620" b="254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109" w:rsidRPr="001A4109">
        <w:rPr>
          <w:rFonts w:ascii="Times New Roman" w:hAnsi="Times New Roman" w:cs="Times New Roman"/>
          <w:i/>
          <w:sz w:val="16"/>
          <w:szCs w:val="16"/>
        </w:rPr>
        <w:t>Приложение №1 к Правилам</w:t>
      </w:r>
    </w:p>
    <w:p w:rsidR="001A4109" w:rsidRPr="001A4109" w:rsidRDefault="001A4109" w:rsidP="001A4109">
      <w:pPr>
        <w:spacing w:after="0" w:line="240" w:lineRule="auto"/>
        <w:ind w:left="283" w:right="-1" w:firstLine="1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1A4109">
        <w:rPr>
          <w:rFonts w:ascii="Times New Roman" w:hAnsi="Times New Roman" w:cs="Times New Roman"/>
          <w:i/>
          <w:sz w:val="16"/>
          <w:szCs w:val="16"/>
        </w:rPr>
        <w:t xml:space="preserve">работы с партнерами по привлечению юридических лиц, </w:t>
      </w:r>
    </w:p>
    <w:p w:rsidR="001A4109" w:rsidRPr="001A4109" w:rsidRDefault="001A4109" w:rsidP="001A4109">
      <w:pPr>
        <w:spacing w:after="0" w:line="240" w:lineRule="auto"/>
        <w:ind w:left="283" w:right="-1" w:firstLine="1"/>
        <w:jc w:val="right"/>
        <w:rPr>
          <w:rFonts w:ascii="Times New Roman" w:hAnsi="Times New Roman" w:cs="Times New Roman"/>
          <w:i/>
          <w:spacing w:val="-4"/>
          <w:sz w:val="16"/>
          <w:szCs w:val="16"/>
        </w:rPr>
      </w:pPr>
      <w:r w:rsidRPr="001A4109">
        <w:rPr>
          <w:rFonts w:ascii="Times New Roman" w:hAnsi="Times New Roman" w:cs="Times New Roman"/>
          <w:i/>
          <w:sz w:val="16"/>
          <w:szCs w:val="16"/>
        </w:rPr>
        <w:t>индивидуальных предпринимателей и лиц,</w:t>
      </w:r>
      <w:r w:rsidRPr="001A410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занимающихся</w:t>
      </w:r>
      <w:r w:rsidRPr="001A4109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в</w:t>
      </w:r>
      <w:r w:rsidRPr="001A4109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установленном</w:t>
      </w:r>
      <w:r w:rsidRPr="001A410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</w:p>
    <w:p w:rsidR="001A4109" w:rsidRPr="001A4109" w:rsidRDefault="001A4109" w:rsidP="001A4109">
      <w:pPr>
        <w:spacing w:after="0" w:line="240" w:lineRule="auto"/>
        <w:ind w:left="283" w:right="-1" w:firstLine="1"/>
        <w:jc w:val="right"/>
        <w:rPr>
          <w:rFonts w:ascii="Times New Roman" w:hAnsi="Times New Roman" w:cs="Times New Roman"/>
          <w:i/>
          <w:spacing w:val="-47"/>
          <w:sz w:val="16"/>
          <w:szCs w:val="16"/>
        </w:rPr>
      </w:pPr>
      <w:r w:rsidRPr="001A4109">
        <w:rPr>
          <w:rFonts w:ascii="Times New Roman" w:hAnsi="Times New Roman" w:cs="Times New Roman"/>
          <w:i/>
          <w:sz w:val="16"/>
          <w:szCs w:val="16"/>
        </w:rPr>
        <w:t>законодательством</w:t>
      </w:r>
      <w:r w:rsidRPr="001A4109">
        <w:rPr>
          <w:rFonts w:ascii="Times New Roman" w:hAnsi="Times New Roman" w:cs="Times New Roman"/>
          <w:i/>
          <w:spacing w:val="-8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Российской</w:t>
      </w:r>
      <w:r w:rsidRPr="001A410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Федерации</w:t>
      </w:r>
      <w:r w:rsidRPr="001A4109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порядке</w:t>
      </w:r>
      <w:r w:rsidRPr="001A410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частной</w:t>
      </w:r>
      <w:r w:rsidRPr="001A4109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практикой,</w:t>
      </w:r>
      <w:r w:rsidRPr="001A410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</w:p>
    <w:p w:rsidR="001A4109" w:rsidRPr="001A4109" w:rsidRDefault="001A4109" w:rsidP="001A4109">
      <w:pPr>
        <w:spacing w:after="0" w:line="240" w:lineRule="auto"/>
        <w:ind w:left="283" w:right="-1" w:firstLine="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A4109">
        <w:rPr>
          <w:rFonts w:ascii="Times New Roman" w:hAnsi="Times New Roman" w:cs="Times New Roman"/>
          <w:i/>
          <w:sz w:val="16"/>
          <w:szCs w:val="16"/>
        </w:rPr>
        <w:t>на банковское обслуживание в АО Банк «Национальный стандарт»</w:t>
      </w:r>
    </w:p>
    <w:p w:rsidR="001A4109" w:rsidRDefault="001A4109" w:rsidP="001A4109">
      <w:pPr>
        <w:jc w:val="right"/>
      </w:pPr>
    </w:p>
    <w:p w:rsidR="001A4109" w:rsidRDefault="001A4109"/>
    <w:p w:rsidR="001A4109" w:rsidRPr="004B16E7" w:rsidRDefault="001A4109" w:rsidP="004B16E7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4B16E7">
        <w:rPr>
          <w:rStyle w:val="markedcontent"/>
          <w:rFonts w:ascii="Times New Roman" w:hAnsi="Times New Roman" w:cs="Times New Roman"/>
          <w:b/>
        </w:rPr>
        <w:t>Тарифы вознаграждения по партнерской программе</w:t>
      </w:r>
    </w:p>
    <w:p w:rsidR="001A4109" w:rsidRPr="004B16E7" w:rsidRDefault="001A4109" w:rsidP="001A4109">
      <w:pPr>
        <w:spacing w:before="240" w:after="24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16E7">
        <w:rPr>
          <w:rStyle w:val="markedcontent"/>
          <w:rFonts w:ascii="Times New Roman" w:hAnsi="Times New Roman" w:cs="Times New Roman"/>
          <w:sz w:val="20"/>
          <w:szCs w:val="20"/>
        </w:rPr>
        <w:t>Настоящие Тарифы вознаграждения определяют размер вознаграждения Партнеру в АО Банк «Национальный стандарт» (далее – Банк) за факт заключения юридическими лицами, индивидуальными</w:t>
      </w:r>
      <w:r w:rsidRPr="004B16E7">
        <w:rPr>
          <w:rFonts w:ascii="Times New Roman" w:hAnsi="Times New Roman" w:cs="Times New Roman"/>
          <w:sz w:val="20"/>
          <w:szCs w:val="20"/>
        </w:rPr>
        <w:t xml:space="preserve"> </w:t>
      </w:r>
      <w:r w:rsidRPr="004B16E7">
        <w:rPr>
          <w:rStyle w:val="markedcontent"/>
          <w:rFonts w:ascii="Times New Roman" w:hAnsi="Times New Roman" w:cs="Times New Roman"/>
          <w:sz w:val="20"/>
          <w:szCs w:val="20"/>
        </w:rPr>
        <w:t>предпринимателями и физическими лицами, занимающимися в установленном законодательством</w:t>
      </w:r>
      <w:r w:rsidRPr="004B16E7">
        <w:rPr>
          <w:rFonts w:ascii="Times New Roman" w:hAnsi="Times New Roman" w:cs="Times New Roman"/>
          <w:sz w:val="20"/>
          <w:szCs w:val="20"/>
        </w:rPr>
        <w:t xml:space="preserve"> </w:t>
      </w:r>
      <w:r w:rsidRPr="004B16E7">
        <w:rPr>
          <w:rStyle w:val="markedcontent"/>
          <w:rFonts w:ascii="Times New Roman" w:hAnsi="Times New Roman" w:cs="Times New Roman"/>
          <w:sz w:val="20"/>
          <w:szCs w:val="20"/>
        </w:rPr>
        <w:t>Российской Федерации порядке частной практикой (далее - Клиент) с Банком Договора на банковское обслуживание,</w:t>
      </w:r>
      <w:r w:rsidRPr="004B16E7">
        <w:rPr>
          <w:rFonts w:ascii="Times New Roman" w:hAnsi="Times New Roman" w:cs="Times New Roman"/>
          <w:sz w:val="20"/>
          <w:szCs w:val="20"/>
        </w:rPr>
        <w:t xml:space="preserve"> </w:t>
      </w:r>
      <w:r w:rsidRPr="004B16E7">
        <w:rPr>
          <w:rStyle w:val="markedcontent"/>
          <w:rFonts w:ascii="Times New Roman" w:hAnsi="Times New Roman" w:cs="Times New Roman"/>
          <w:sz w:val="20"/>
          <w:szCs w:val="20"/>
        </w:rPr>
        <w:t xml:space="preserve">путем </w:t>
      </w:r>
      <w:r w:rsidRPr="004B16E7">
        <w:rPr>
          <w:rFonts w:ascii="Times New Roman" w:hAnsi="Times New Roman" w:cs="Times New Roman"/>
          <w:sz w:val="20"/>
          <w:szCs w:val="20"/>
        </w:rPr>
        <w:t>присоединения к Правилам комплексного банковского обслуживания и открытии счета в АО Банк «Национальный стандарт» (далее – Договор банковского обслуживания).</w:t>
      </w:r>
    </w:p>
    <w:p w:rsidR="001A4109" w:rsidRPr="004B16E7" w:rsidRDefault="001A4109" w:rsidP="004B16E7">
      <w:pPr>
        <w:pStyle w:val="a3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B16E7">
        <w:rPr>
          <w:rStyle w:val="markedcontent"/>
          <w:rFonts w:ascii="Times New Roman" w:hAnsi="Times New Roman" w:cs="Times New Roman"/>
          <w:sz w:val="20"/>
          <w:szCs w:val="20"/>
        </w:rPr>
        <w:t xml:space="preserve">Размер вознаграждения Партнеру </w:t>
      </w:r>
      <w:r w:rsidR="004B16E7" w:rsidRPr="004B16E7">
        <w:rPr>
          <w:rStyle w:val="markedcontent"/>
          <w:rFonts w:ascii="Times New Roman" w:hAnsi="Times New Roman" w:cs="Times New Roman"/>
          <w:sz w:val="20"/>
          <w:szCs w:val="20"/>
        </w:rPr>
        <w:t>за заключение к</w:t>
      </w:r>
      <w:r w:rsidRPr="004B16E7">
        <w:rPr>
          <w:rStyle w:val="markedcontent"/>
          <w:rFonts w:ascii="Times New Roman" w:hAnsi="Times New Roman" w:cs="Times New Roman"/>
          <w:sz w:val="20"/>
          <w:szCs w:val="20"/>
        </w:rPr>
        <w:t>лиентом</w:t>
      </w:r>
      <w:r w:rsidR="004B16E7" w:rsidRPr="004B16E7">
        <w:rPr>
          <w:rStyle w:val="markedcontent"/>
          <w:rFonts w:ascii="Times New Roman" w:hAnsi="Times New Roman" w:cs="Times New Roman"/>
          <w:sz w:val="20"/>
          <w:szCs w:val="20"/>
        </w:rPr>
        <w:t xml:space="preserve"> – юридическим лицом</w:t>
      </w:r>
      <w:r w:rsidRPr="004B16E7">
        <w:rPr>
          <w:rStyle w:val="markedcontent"/>
          <w:rFonts w:ascii="Times New Roman" w:hAnsi="Times New Roman" w:cs="Times New Roman"/>
          <w:sz w:val="20"/>
          <w:szCs w:val="20"/>
        </w:rPr>
        <w:t xml:space="preserve"> с Банком Договора:</w:t>
      </w:r>
    </w:p>
    <w:tbl>
      <w:tblPr>
        <w:tblStyle w:val="a4"/>
        <w:tblW w:w="10486" w:type="dxa"/>
        <w:tblLook w:val="04A0" w:firstRow="1" w:lastRow="0" w:firstColumn="1" w:lastColumn="0" w:noHBand="0" w:noVBand="1"/>
      </w:tblPr>
      <w:tblGrid>
        <w:gridCol w:w="3256"/>
        <w:gridCol w:w="2410"/>
        <w:gridCol w:w="2410"/>
        <w:gridCol w:w="2410"/>
      </w:tblGrid>
      <w:tr w:rsidR="00250F78" w:rsidRPr="004B16E7" w:rsidTr="004B16E7">
        <w:tc>
          <w:tcPr>
            <w:tcW w:w="3256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Количество Клиентов, заключивших с</w:t>
            </w:r>
            <w:r w:rsidRPr="004B16E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Банком Договор банковского обслуживания для открытия расчетного счета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(за календарный месяц), шт.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Размер</w:t>
            </w:r>
            <w:r w:rsidRPr="004B16E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вознаграждения за открытие счета,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руб.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Дополнительное вознаграждение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за открытие расчетного счета клиенту, дата регистрации которого свыше 6 месяцев,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руб.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Дополнительное вознаграждение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за открытие расчетного счета клиенту, дата регистрации которого свыше 12 месяцев*,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руб.</w:t>
            </w:r>
          </w:p>
        </w:tc>
      </w:tr>
      <w:tr w:rsidR="00250F78" w:rsidRPr="004B16E7" w:rsidTr="004B16E7">
        <w:tc>
          <w:tcPr>
            <w:tcW w:w="3256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1 - 3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410" w:type="dxa"/>
            <w:vMerge w:val="restart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+1500</w:t>
            </w:r>
          </w:p>
        </w:tc>
        <w:tc>
          <w:tcPr>
            <w:tcW w:w="2410" w:type="dxa"/>
            <w:vMerge w:val="restart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+2000</w:t>
            </w:r>
          </w:p>
        </w:tc>
      </w:tr>
      <w:tr w:rsidR="00250F78" w:rsidRPr="004B16E7" w:rsidTr="004B16E7">
        <w:tc>
          <w:tcPr>
            <w:tcW w:w="3256" w:type="dxa"/>
          </w:tcPr>
          <w:p w:rsidR="00250F78" w:rsidRPr="004B16E7" w:rsidRDefault="00075AF1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250F78"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83B91"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410" w:type="dxa"/>
            <w:vMerge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F78" w:rsidRPr="004B16E7" w:rsidTr="004B16E7">
        <w:tc>
          <w:tcPr>
            <w:tcW w:w="3256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r w:rsidR="00083B91"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10" w:type="dxa"/>
            <w:vMerge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0F78" w:rsidRPr="004B16E7" w:rsidRDefault="00250F78" w:rsidP="004B16E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sz w:val="20"/>
          <w:szCs w:val="20"/>
        </w:rPr>
      </w:pPr>
      <w:r w:rsidRPr="004B16E7">
        <w:rPr>
          <w:rStyle w:val="markedcontent"/>
          <w:rFonts w:ascii="Times New Roman" w:hAnsi="Times New Roman" w:cs="Times New Roman"/>
          <w:i/>
          <w:sz w:val="20"/>
          <w:szCs w:val="20"/>
        </w:rPr>
        <w:t>*Не суммируется с дополнительным вознаграждение</w:t>
      </w:r>
      <w:r w:rsidR="00E00CE2">
        <w:rPr>
          <w:rStyle w:val="markedcontent"/>
          <w:rFonts w:ascii="Times New Roman" w:hAnsi="Times New Roman" w:cs="Times New Roman"/>
          <w:i/>
          <w:sz w:val="20"/>
          <w:szCs w:val="20"/>
        </w:rPr>
        <w:t>м</w:t>
      </w:r>
      <w:r w:rsidRPr="004B16E7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за открытие расчетного счета клиенту, дата регистрации которого свыше 6 месяцев.</w:t>
      </w:r>
    </w:p>
    <w:p w:rsidR="001A4109" w:rsidRPr="004B16E7" w:rsidRDefault="001A4109" w:rsidP="004B16E7">
      <w:pPr>
        <w:pStyle w:val="a3"/>
        <w:ind w:left="420"/>
        <w:jc w:val="both"/>
        <w:rPr>
          <w:rFonts w:ascii="Times New Roman" w:hAnsi="Times New Roman" w:cs="Times New Roman"/>
          <w:sz w:val="20"/>
          <w:szCs w:val="20"/>
        </w:rPr>
      </w:pPr>
    </w:p>
    <w:p w:rsidR="004B16E7" w:rsidRPr="004B16E7" w:rsidRDefault="004B16E7" w:rsidP="004B16E7">
      <w:pPr>
        <w:pStyle w:val="a3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B16E7">
        <w:rPr>
          <w:rStyle w:val="markedcontent"/>
          <w:rFonts w:ascii="Times New Roman" w:hAnsi="Times New Roman" w:cs="Times New Roman"/>
          <w:sz w:val="20"/>
          <w:szCs w:val="20"/>
        </w:rPr>
        <w:t>Размер вознаграждения Партнеру за заклю</w:t>
      </w:r>
      <w:r w:rsidR="00BF76D4">
        <w:rPr>
          <w:rStyle w:val="markedcontent"/>
          <w:rFonts w:ascii="Times New Roman" w:hAnsi="Times New Roman" w:cs="Times New Roman"/>
          <w:sz w:val="20"/>
          <w:szCs w:val="20"/>
        </w:rPr>
        <w:t>чение клиентом – индивидуальным</w:t>
      </w:r>
      <w:r w:rsidRPr="004B16E7">
        <w:rPr>
          <w:rFonts w:ascii="Times New Roman" w:hAnsi="Times New Roman" w:cs="Times New Roman"/>
          <w:sz w:val="20"/>
          <w:szCs w:val="20"/>
        </w:rPr>
        <w:t xml:space="preserve"> </w:t>
      </w:r>
      <w:r w:rsidR="00BF76D4">
        <w:rPr>
          <w:rStyle w:val="markedcontent"/>
          <w:rFonts w:ascii="Times New Roman" w:hAnsi="Times New Roman" w:cs="Times New Roman"/>
          <w:sz w:val="20"/>
          <w:szCs w:val="20"/>
        </w:rPr>
        <w:t>предпринимателем</w:t>
      </w:r>
      <w:r w:rsidRPr="004B16E7">
        <w:rPr>
          <w:rStyle w:val="markedcontent"/>
          <w:rFonts w:ascii="Times New Roman" w:hAnsi="Times New Roman" w:cs="Times New Roman"/>
          <w:sz w:val="20"/>
          <w:szCs w:val="20"/>
        </w:rPr>
        <w:t xml:space="preserve"> и</w:t>
      </w:r>
      <w:r w:rsidR="00BF76D4">
        <w:rPr>
          <w:rStyle w:val="markedcontent"/>
          <w:rFonts w:ascii="Times New Roman" w:hAnsi="Times New Roman" w:cs="Times New Roman"/>
          <w:sz w:val="20"/>
          <w:szCs w:val="20"/>
        </w:rPr>
        <w:t>ли физическим лицом, занимающимся</w:t>
      </w:r>
      <w:r w:rsidRPr="004B16E7">
        <w:rPr>
          <w:rStyle w:val="markedcontent"/>
          <w:rFonts w:ascii="Times New Roman" w:hAnsi="Times New Roman" w:cs="Times New Roman"/>
          <w:sz w:val="20"/>
          <w:szCs w:val="20"/>
        </w:rPr>
        <w:t xml:space="preserve"> в установленном законодательством</w:t>
      </w:r>
      <w:r w:rsidRPr="004B16E7">
        <w:rPr>
          <w:rFonts w:ascii="Times New Roman" w:hAnsi="Times New Roman" w:cs="Times New Roman"/>
          <w:sz w:val="20"/>
          <w:szCs w:val="20"/>
        </w:rPr>
        <w:t xml:space="preserve"> </w:t>
      </w:r>
      <w:r w:rsidRPr="004B16E7">
        <w:rPr>
          <w:rStyle w:val="markedcontent"/>
          <w:rFonts w:ascii="Times New Roman" w:hAnsi="Times New Roman" w:cs="Times New Roman"/>
          <w:sz w:val="20"/>
          <w:szCs w:val="20"/>
        </w:rPr>
        <w:t>Российской Федерации порядке частной практикой с Банком Договора:</w:t>
      </w:r>
    </w:p>
    <w:tbl>
      <w:tblPr>
        <w:tblStyle w:val="a4"/>
        <w:tblW w:w="10486" w:type="dxa"/>
        <w:tblLook w:val="04A0" w:firstRow="1" w:lastRow="0" w:firstColumn="1" w:lastColumn="0" w:noHBand="0" w:noVBand="1"/>
      </w:tblPr>
      <w:tblGrid>
        <w:gridCol w:w="3256"/>
        <w:gridCol w:w="2410"/>
        <w:gridCol w:w="2410"/>
        <w:gridCol w:w="2410"/>
      </w:tblGrid>
      <w:tr w:rsidR="00250F78" w:rsidRPr="004B16E7" w:rsidTr="004B16E7">
        <w:tc>
          <w:tcPr>
            <w:tcW w:w="3256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Количество Клиентов, заключивших с</w:t>
            </w:r>
            <w:r w:rsidRPr="004B16E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Банком Договор банковского обслуживания для открытия расчетного счета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(за календарный месяц), шт.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Размер</w:t>
            </w:r>
            <w:r w:rsidRPr="004B16E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вознаграждения за открытие счета,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руб.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Дополнительное вознаграждение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за открытие расчетного счета клиенту, дата регистрации которого свыше 6 месяцев,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руб.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Дополнительное вознаграждение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за открытие расчетного счета клиенту, дата регистрации которого свыше 12 месяцев*,</w:t>
            </w: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i/>
                <w:sz w:val="20"/>
                <w:szCs w:val="20"/>
              </w:rPr>
              <w:t>руб.</w:t>
            </w:r>
          </w:p>
        </w:tc>
      </w:tr>
      <w:tr w:rsidR="00250F78" w:rsidRPr="004B16E7" w:rsidTr="004B16E7">
        <w:trPr>
          <w:trHeight w:val="779"/>
        </w:trPr>
        <w:tc>
          <w:tcPr>
            <w:tcW w:w="3256" w:type="dxa"/>
          </w:tcPr>
          <w:p w:rsidR="004B16E7" w:rsidRPr="004B16E7" w:rsidRDefault="004B16E7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  <w:p w:rsidR="00250F78" w:rsidRPr="004B16E7" w:rsidRDefault="004B16E7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от 1 и выше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+1000</w:t>
            </w:r>
          </w:p>
        </w:tc>
        <w:tc>
          <w:tcPr>
            <w:tcW w:w="2410" w:type="dxa"/>
          </w:tcPr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  <w:p w:rsidR="00250F78" w:rsidRPr="004B16E7" w:rsidRDefault="00250F78" w:rsidP="004B16E7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4B16E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+1500</w:t>
            </w:r>
          </w:p>
        </w:tc>
      </w:tr>
    </w:tbl>
    <w:p w:rsidR="00250F78" w:rsidRPr="004B16E7" w:rsidRDefault="00250F78" w:rsidP="004B16E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sz w:val="20"/>
          <w:szCs w:val="20"/>
        </w:rPr>
      </w:pPr>
      <w:r w:rsidRPr="004B16E7">
        <w:rPr>
          <w:rStyle w:val="markedcontent"/>
          <w:rFonts w:ascii="Times New Roman" w:hAnsi="Times New Roman" w:cs="Times New Roman"/>
          <w:i/>
          <w:sz w:val="20"/>
          <w:szCs w:val="20"/>
        </w:rPr>
        <w:t>*Не суммируется с дополнительным вознаграждение</w:t>
      </w:r>
      <w:r w:rsidR="00E00CE2">
        <w:rPr>
          <w:rStyle w:val="markedcontent"/>
          <w:rFonts w:ascii="Times New Roman" w:hAnsi="Times New Roman" w:cs="Times New Roman"/>
          <w:i/>
          <w:sz w:val="20"/>
          <w:szCs w:val="20"/>
        </w:rPr>
        <w:t>м</w:t>
      </w:r>
      <w:r w:rsidRPr="004B16E7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за открытие расчетного счета клиенту, дата регистрации которого свыше 6 месяцев.</w:t>
      </w:r>
    </w:p>
    <w:p w:rsidR="001A4109" w:rsidRPr="004B16E7" w:rsidRDefault="001A4109" w:rsidP="004B16E7">
      <w:pPr>
        <w:pStyle w:val="a3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4B16E7">
        <w:rPr>
          <w:rFonts w:ascii="Times New Roman" w:hAnsi="Times New Roman" w:cs="Times New Roman"/>
          <w:sz w:val="20"/>
          <w:szCs w:val="20"/>
        </w:rPr>
        <w:br/>
      </w:r>
    </w:p>
    <w:sectPr w:rsidR="001A4109" w:rsidRPr="004B16E7" w:rsidSect="004B16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D37"/>
    <w:multiLevelType w:val="hybridMultilevel"/>
    <w:tmpl w:val="721ACA24"/>
    <w:lvl w:ilvl="0" w:tplc="6FAA42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69B0F82"/>
    <w:multiLevelType w:val="hybridMultilevel"/>
    <w:tmpl w:val="F0F0D930"/>
    <w:lvl w:ilvl="0" w:tplc="03808F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84D29"/>
    <w:multiLevelType w:val="hybridMultilevel"/>
    <w:tmpl w:val="721ACA24"/>
    <w:lvl w:ilvl="0" w:tplc="6FAA42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09"/>
    <w:rsid w:val="00075AF1"/>
    <w:rsid w:val="00083B91"/>
    <w:rsid w:val="000923B5"/>
    <w:rsid w:val="001A4109"/>
    <w:rsid w:val="00250F78"/>
    <w:rsid w:val="004B16E7"/>
    <w:rsid w:val="00723308"/>
    <w:rsid w:val="00AC42C8"/>
    <w:rsid w:val="00BE7E18"/>
    <w:rsid w:val="00BF76D4"/>
    <w:rsid w:val="00E0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77F0"/>
  <w15:chartTrackingRefBased/>
  <w15:docId w15:val="{0ED53CE8-E80C-4DF1-8DF6-2E2095EE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4109"/>
    <w:pPr>
      <w:widowControl w:val="0"/>
      <w:autoSpaceDE w:val="0"/>
      <w:autoSpaceDN w:val="0"/>
      <w:spacing w:after="0" w:line="240" w:lineRule="auto"/>
      <w:ind w:left="1173" w:hanging="353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A4109"/>
  </w:style>
  <w:style w:type="character" w:customStyle="1" w:styleId="10">
    <w:name w:val="Заголовок 1 Знак"/>
    <w:basedOn w:val="a0"/>
    <w:link w:val="1"/>
    <w:uiPriority w:val="1"/>
    <w:rsid w:val="001A41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1A4109"/>
    <w:pPr>
      <w:ind w:left="720"/>
      <w:contextualSpacing/>
    </w:pPr>
  </w:style>
  <w:style w:type="table" w:styleId="a4">
    <w:name w:val="Table Grid"/>
    <w:basedOn w:val="a1"/>
    <w:uiPriority w:val="39"/>
    <w:rsid w:val="001A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Шушина Татьяна Олеговна</dc:creator>
  <cp:keywords/>
  <dc:description/>
  <cp:lastModifiedBy>Шушина Татьяна Олеговна</cp:lastModifiedBy>
  <cp:revision>4</cp:revision>
  <dcterms:created xsi:type="dcterms:W3CDTF">2023-02-01T08:23:00Z</dcterms:created>
  <dcterms:modified xsi:type="dcterms:W3CDTF">2023-03-16T15:39:00Z</dcterms:modified>
</cp:coreProperties>
</file>