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60"/>
        <w:jc w:val="right"/>
        <w:rPr>
          <w:sz w:val="21"/>
          <w:szCs w:val="21"/>
        </w:rPr>
      </w:pPr>
      <w:bookmarkStart w:id="0" w:name="_GoBack"/>
      <w:bookmarkEnd w:id="0"/>
    </w:p>
    <w:p>
      <w:pPr>
        <w:spacing w:after="60"/>
        <w:jc w:val="right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1057"/>
      </w:tblGrid>
      <w:tr>
        <w:trPr>
          <w:trHeight w:val="280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Уполномоченный банк</w:t>
            </w:r>
          </w:p>
        </w:tc>
        <w:tc>
          <w:tcPr>
            <w:tcW w:w="11057" w:type="dxa"/>
            <w:vAlign w:val="center"/>
          </w:tcPr>
          <w:p>
            <w:pPr>
              <w:rPr>
                <w:sz w:val="19"/>
                <w:szCs w:val="19"/>
              </w:rPr>
            </w:pPr>
            <w:r>
              <w:rPr>
                <w:sz w:val="18"/>
                <w:szCs w:val="18"/>
              </w:rPr>
              <w:t>АКЦИОНЕРНОЕ ОБЩЕСТВО БАНК "НАЦИОНАЛЬНЫЙ СТАНДАРТ»</w:t>
            </w:r>
          </w:p>
        </w:tc>
      </w:tr>
      <w:tr>
        <w:trPr>
          <w:trHeight w:val="280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Наименование резидента</w:t>
            </w:r>
          </w:p>
        </w:tc>
        <w:tc>
          <w:tcPr>
            <w:tcW w:w="11057" w:type="dxa"/>
            <w:vAlign w:val="center"/>
          </w:tcPr>
          <w:p>
            <w:pPr>
              <w:rPr>
                <w:sz w:val="19"/>
                <w:szCs w:val="19"/>
              </w:rPr>
            </w:pPr>
          </w:p>
        </w:tc>
      </w:tr>
    </w:tbl>
    <w:p>
      <w:pPr>
        <w:spacing w:before="240"/>
        <w:jc w:val="center"/>
        <w:rPr>
          <w:b/>
          <w:bCs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СВЕДЕНИЯ О ВАЛЮТНЫХ ОПЕРАЦИЯХ</w:t>
      </w:r>
    </w:p>
    <w:p>
      <w:pPr>
        <w:spacing w:before="60"/>
        <w:ind w:right="6634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                        от  ____</w:t>
      </w:r>
    </w:p>
    <w:p>
      <w:pPr>
        <w:spacing w:before="60"/>
        <w:ind w:right="6634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sz w:val="2"/>
          <w:szCs w:val="2"/>
        </w:rPr>
        <w:tab/>
      </w: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2863"/>
        <w:gridCol w:w="5954"/>
        <w:gridCol w:w="1815"/>
      </w:tblGrid>
      <w:tr>
        <w:trPr>
          <w:cantSplit/>
          <w:trHeight w:val="28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Номер счета резидента в уполномоченном банке </w:t>
            </w:r>
          </w:p>
        </w:tc>
        <w:tc>
          <w:tcPr>
            <w:tcW w:w="10632" w:type="dxa"/>
            <w:gridSpan w:val="3"/>
            <w:vAlign w:val="center"/>
          </w:tcPr>
          <w:p>
            <w:pPr>
              <w:jc w:val="center"/>
              <w:rPr>
                <w:sz w:val="19"/>
                <w:szCs w:val="19"/>
              </w:rPr>
            </w:pPr>
          </w:p>
        </w:tc>
      </w:tr>
      <w:tr>
        <w:trPr>
          <w:cantSplit/>
          <w:trHeight w:val="280"/>
        </w:trPr>
        <w:tc>
          <w:tcPr>
            <w:tcW w:w="3969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Код страны банка-нерезидента</w:t>
            </w:r>
          </w:p>
          <w:p>
            <w:pPr>
              <w:rPr>
                <w:sz w:val="19"/>
                <w:szCs w:val="19"/>
              </w:rPr>
            </w:pPr>
          </w:p>
        </w:tc>
        <w:tc>
          <w:tcPr>
            <w:tcW w:w="286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ind w:right="113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Признак корректировки</w:t>
            </w:r>
          </w:p>
        </w:tc>
        <w:tc>
          <w:tcPr>
            <w:tcW w:w="181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sz w:val="19"/>
                <w:szCs w:val="19"/>
              </w:rPr>
            </w:pPr>
          </w:p>
        </w:tc>
      </w:tr>
    </w:tbl>
    <w:p>
      <w:pPr>
        <w:spacing w:after="180"/>
        <w:rPr>
          <w:sz w:val="2"/>
          <w:szCs w:val="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1417"/>
        <w:gridCol w:w="851"/>
        <w:gridCol w:w="1134"/>
        <w:gridCol w:w="850"/>
        <w:gridCol w:w="992"/>
        <w:gridCol w:w="993"/>
        <w:gridCol w:w="1984"/>
        <w:gridCol w:w="1134"/>
        <w:gridCol w:w="1134"/>
        <w:gridCol w:w="1559"/>
        <w:gridCol w:w="2127"/>
      </w:tblGrid>
      <w:tr>
        <w:trPr>
          <w:cantSplit/>
          <w:trHeight w:val="828"/>
        </w:trPr>
        <w:tc>
          <w:tcPr>
            <w:tcW w:w="421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Уведомление, распоряжение, расчетный или иной документ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операции</w:t>
            </w:r>
          </w:p>
          <w:p>
            <w:pPr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Признак платежа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вида валютной  операции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операции 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Уникальный номер или номер и (или)  дата договора (контракта)</w:t>
            </w:r>
          </w:p>
        </w:tc>
        <w:tc>
          <w:tcPr>
            <w:tcW w:w="2268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операции в единицах валюты контракта (кредитного договора)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</w:t>
            </w:r>
            <w:r>
              <w:rPr>
                <w:sz w:val="18"/>
                <w:szCs w:val="18"/>
              </w:rPr>
              <w:br/>
              <w:t>возврата аванса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Ожидаемый срок </w:t>
            </w: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421" w:type="dxa"/>
            <w:vMerge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валюты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</w:tc>
        <w:tc>
          <w:tcPr>
            <w:tcW w:w="1984" w:type="dxa"/>
            <w:vMerge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валюты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</w:tc>
        <w:tc>
          <w:tcPr>
            <w:tcW w:w="1559" w:type="dxa"/>
            <w:vMerge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42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>
        <w:trPr>
          <w:cantSplit/>
          <w:trHeight w:val="260"/>
        </w:trPr>
        <w:tc>
          <w:tcPr>
            <w:tcW w:w="421" w:type="dxa"/>
            <w:vAlign w:val="center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19"/>
                <w:szCs w:val="19"/>
              </w:rPr>
            </w:pPr>
          </w:p>
        </w:tc>
      </w:tr>
    </w:tbl>
    <w:p>
      <w:pPr>
        <w:pBdr>
          <w:top w:val="single" w:sz="4" w:space="1" w:color="auto"/>
        </w:pBdr>
        <w:spacing w:before="240" w:after="20"/>
        <w:ind w:right="12587"/>
        <w:rPr>
          <w:sz w:val="19"/>
          <w:szCs w:val="19"/>
        </w:rPr>
      </w:pPr>
      <w:r>
        <w:rPr>
          <w:sz w:val="19"/>
          <w:szCs w:val="19"/>
        </w:rPr>
        <w:t>Примечание.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3150"/>
      </w:tblGrid>
      <w:tr>
        <w:trPr>
          <w:trHeight w:val="260"/>
        </w:trPr>
        <w:tc>
          <w:tcPr>
            <w:tcW w:w="14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строки</w:t>
            </w:r>
          </w:p>
        </w:tc>
        <w:tc>
          <w:tcPr>
            <w:tcW w:w="131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</w:t>
            </w:r>
          </w:p>
        </w:tc>
      </w:tr>
      <w:tr>
        <w:trPr>
          <w:trHeight w:val="260"/>
        </w:trPr>
        <w:tc>
          <w:tcPr>
            <w:tcW w:w="14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0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spacing w:before="20" w:after="20"/>
        <w:rPr>
          <w:sz w:val="19"/>
          <w:szCs w:val="19"/>
        </w:rPr>
      </w:pPr>
    </w:p>
    <w:p>
      <w:pPr>
        <w:keepNext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Руководитель</w:t>
      </w:r>
      <w:r>
        <w:rPr>
          <w:rFonts w:asciiTheme="minorHAnsi" w:hAnsiTheme="minorHAnsi" w:cs="Times New Roman CYR"/>
        </w:rPr>
        <w:t xml:space="preserve"> </w:t>
      </w:r>
      <w:r>
        <w:rPr>
          <w:rFonts w:ascii="Times New Roman CYR" w:hAnsi="Times New Roman CYR" w:cs="Times New Roman CYR"/>
        </w:rPr>
        <w:t>предприятия ________ М.П.</w:t>
      </w:r>
    </w:p>
    <w:p>
      <w:pPr>
        <w:keepNext/>
        <w:adjustRightInd w:val="0"/>
        <w:rPr>
          <w:rFonts w:ascii="Times New Roman CYR" w:hAnsi="Times New Roman CYR" w:cs="Times New Roman CYR"/>
        </w:rPr>
      </w:pPr>
    </w:p>
    <w:p>
      <w:pPr>
        <w:keepNext/>
        <w:adjustRightInd w:val="0"/>
        <w:rPr>
          <w:rFonts w:asciiTheme="minorHAnsi" w:hAnsiTheme="minorHAnsi" w:cs="Times New Roman CYR"/>
        </w:rPr>
      </w:pPr>
      <w:r>
        <w:rPr>
          <w:rFonts w:ascii="Times New Roman CYR" w:hAnsi="Times New Roman CYR" w:cs="Times New Roman CYR"/>
        </w:rPr>
        <w:t>Главный бухгалтер ____________</w:t>
      </w:r>
    </w:p>
    <w:p>
      <w:pPr>
        <w:spacing w:before="20" w:after="20"/>
        <w:rPr>
          <w:sz w:val="19"/>
          <w:szCs w:val="19"/>
        </w:rPr>
      </w:pPr>
    </w:p>
    <w:p>
      <w:pPr>
        <w:spacing w:before="20" w:after="20"/>
        <w:rPr>
          <w:sz w:val="19"/>
          <w:szCs w:val="19"/>
        </w:rPr>
      </w:pPr>
    </w:p>
    <w:p>
      <w:pPr>
        <w:spacing w:before="20" w:after="20"/>
        <w:rPr>
          <w:sz w:val="19"/>
          <w:szCs w:val="19"/>
        </w:rPr>
      </w:pPr>
      <w:r>
        <w:rPr>
          <w:sz w:val="19"/>
          <w:szCs w:val="19"/>
        </w:rPr>
        <w:t xml:space="preserve">Информация уполномоченного банка </w:t>
      </w:r>
    </w:p>
    <w:p>
      <w:pPr>
        <w:spacing w:before="20" w:after="20"/>
        <w:rPr>
          <w:sz w:val="18"/>
          <w:szCs w:val="18"/>
        </w:rPr>
      </w:pPr>
      <w:r>
        <w:rPr>
          <w:sz w:val="18"/>
          <w:szCs w:val="18"/>
        </w:rPr>
        <w:t>Дата принятия документа:</w:t>
      </w:r>
    </w:p>
    <w:p>
      <w:pPr>
        <w:spacing w:before="20" w:after="20"/>
        <w:rPr>
          <w:sz w:val="18"/>
          <w:szCs w:val="18"/>
        </w:rPr>
      </w:pPr>
      <w:r>
        <w:rPr>
          <w:sz w:val="18"/>
          <w:szCs w:val="18"/>
        </w:rPr>
        <w:t>Дата предоставления документа:</w:t>
      </w:r>
    </w:p>
    <w:p>
      <w:pPr>
        <w:spacing w:before="20" w:after="20"/>
        <w:rPr>
          <w:sz w:val="18"/>
          <w:szCs w:val="18"/>
        </w:rPr>
      </w:pPr>
      <w:r>
        <w:rPr>
          <w:sz w:val="18"/>
          <w:szCs w:val="18"/>
        </w:rPr>
        <w:t>Дата возврата документа:</w:t>
      </w:r>
    </w:p>
    <w:p>
      <w:pPr>
        <w:spacing w:before="20" w:after="20"/>
        <w:rPr>
          <w:i/>
          <w:sz w:val="28"/>
          <w:szCs w:val="28"/>
        </w:rPr>
      </w:pPr>
    </w:p>
    <w:sectPr>
      <w:pgSz w:w="16840" w:h="11907" w:orient="landscape" w:code="9"/>
      <w:pgMar w:top="1134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40308"/>
    <w:multiLevelType w:val="hybridMultilevel"/>
    <w:tmpl w:val="48623122"/>
    <w:lvl w:ilvl="0" w:tplc="4182771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54E19"/>
    <w:multiLevelType w:val="hybridMultilevel"/>
    <w:tmpl w:val="043E05C4"/>
    <w:lvl w:ilvl="0" w:tplc="091CC5D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F1881"/>
    <w:multiLevelType w:val="hybridMultilevel"/>
    <w:tmpl w:val="58CC1598"/>
    <w:lvl w:ilvl="0" w:tplc="4A88CB7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D0779"/>
    <w:multiLevelType w:val="hybridMultilevel"/>
    <w:tmpl w:val="8A6A83E4"/>
    <w:lvl w:ilvl="0" w:tplc="45DA0B6C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;"/>
  <w14:defaultImageDpi w14:val="0"/>
  <w15:docId w15:val="{318694DB-6190-4F94-93B8-D5C5DFE0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pPr>
      <w:widowControl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</w:style>
  <w:style w:type="character" w:customStyle="1" w:styleId="ad">
    <w:name w:val="Текст примечания Знак"/>
    <w:basedOn w:val="a0"/>
    <w:link w:val="ac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42925-A774-44F1-8116-39F42C9A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Фроленкова Людмила Владимировна</cp:lastModifiedBy>
  <cp:revision>2</cp:revision>
  <cp:lastPrinted>2017-11-27T17:17:00Z</cp:lastPrinted>
  <dcterms:created xsi:type="dcterms:W3CDTF">2024-12-20T09:48:00Z</dcterms:created>
  <dcterms:modified xsi:type="dcterms:W3CDTF">2024-12-20T09:48:00Z</dcterms:modified>
</cp:coreProperties>
</file>